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E7121" w14:textId="77777777" w:rsidR="00A67BDA" w:rsidRDefault="00A67BDA" w:rsidP="00A67BDA">
      <w:pPr>
        <w:jc w:val="center"/>
        <w:rPr>
          <w:sz w:val="44"/>
          <w:szCs w:val="44"/>
        </w:rPr>
      </w:pPr>
    </w:p>
    <w:p w14:paraId="1FCE0CB1" w14:textId="725204C8" w:rsidR="009A7D8D" w:rsidRPr="00CD7E9E" w:rsidRDefault="008856BE" w:rsidP="00A67BDA">
      <w:pPr>
        <w:jc w:val="center"/>
        <w:rPr>
          <w:sz w:val="44"/>
          <w:szCs w:val="44"/>
        </w:rPr>
      </w:pPr>
      <w:r w:rsidRPr="00CD7E9E">
        <w:rPr>
          <w:rFonts w:hint="eastAsia"/>
          <w:sz w:val="44"/>
          <w:szCs w:val="44"/>
        </w:rPr>
        <w:t>高齢者虐待防止</w:t>
      </w:r>
      <w:r w:rsidR="00A67BDA">
        <w:rPr>
          <w:rFonts w:hint="eastAsia"/>
          <w:sz w:val="44"/>
          <w:szCs w:val="44"/>
        </w:rPr>
        <w:t>のための</w:t>
      </w:r>
      <w:r w:rsidRPr="00CD7E9E">
        <w:rPr>
          <w:rFonts w:hint="eastAsia"/>
          <w:sz w:val="44"/>
          <w:szCs w:val="44"/>
        </w:rPr>
        <w:t>指針</w:t>
      </w:r>
    </w:p>
    <w:p w14:paraId="50E77FE1" w14:textId="5C21BA7F" w:rsidR="008856BE" w:rsidRDefault="008856BE" w:rsidP="008856BE">
      <w:pPr>
        <w:jc w:val="center"/>
        <w:rPr>
          <w:sz w:val="48"/>
          <w:szCs w:val="48"/>
        </w:rPr>
      </w:pPr>
    </w:p>
    <w:p w14:paraId="14FC7939" w14:textId="34C34671" w:rsidR="008856BE" w:rsidRDefault="008856BE" w:rsidP="008856BE">
      <w:pPr>
        <w:jc w:val="center"/>
        <w:rPr>
          <w:sz w:val="48"/>
          <w:szCs w:val="48"/>
        </w:rPr>
      </w:pPr>
    </w:p>
    <w:p w14:paraId="42722282" w14:textId="2FA2BDAE" w:rsidR="008856BE" w:rsidRDefault="008856BE" w:rsidP="008856BE">
      <w:pPr>
        <w:jc w:val="center"/>
        <w:rPr>
          <w:sz w:val="48"/>
          <w:szCs w:val="48"/>
        </w:rPr>
      </w:pPr>
    </w:p>
    <w:p w14:paraId="115377A2" w14:textId="4A2136E7" w:rsidR="008856BE" w:rsidRDefault="008856BE" w:rsidP="008856BE">
      <w:pPr>
        <w:jc w:val="center"/>
        <w:rPr>
          <w:sz w:val="48"/>
          <w:szCs w:val="48"/>
        </w:rPr>
      </w:pPr>
    </w:p>
    <w:p w14:paraId="77440678" w14:textId="07B91F89" w:rsidR="008856BE" w:rsidRDefault="008856BE" w:rsidP="008856BE">
      <w:pPr>
        <w:jc w:val="center"/>
        <w:rPr>
          <w:sz w:val="48"/>
          <w:szCs w:val="48"/>
        </w:rPr>
      </w:pPr>
    </w:p>
    <w:p w14:paraId="63FB7AA6" w14:textId="419D0EC4" w:rsidR="008856BE" w:rsidRPr="008856BE" w:rsidRDefault="008856BE" w:rsidP="008856BE">
      <w:pPr>
        <w:rPr>
          <w:sz w:val="48"/>
          <w:szCs w:val="48"/>
        </w:rPr>
      </w:pPr>
    </w:p>
    <w:p w14:paraId="414C5496" w14:textId="09B26EC8" w:rsidR="008856BE" w:rsidRDefault="008856BE" w:rsidP="008856BE">
      <w:pPr>
        <w:rPr>
          <w:sz w:val="48"/>
          <w:szCs w:val="48"/>
        </w:rPr>
      </w:pPr>
    </w:p>
    <w:p w14:paraId="0CB767E4" w14:textId="77777777" w:rsidR="00CD7E9E" w:rsidRPr="008856BE" w:rsidRDefault="00CD7E9E" w:rsidP="008856BE">
      <w:pPr>
        <w:rPr>
          <w:sz w:val="48"/>
          <w:szCs w:val="48"/>
        </w:rPr>
      </w:pPr>
    </w:p>
    <w:p w14:paraId="01A9576C" w14:textId="64B47AA9" w:rsidR="008856BE" w:rsidRPr="00CD7E9E" w:rsidRDefault="008856BE" w:rsidP="008856BE">
      <w:pPr>
        <w:tabs>
          <w:tab w:val="left" w:pos="885"/>
        </w:tabs>
        <w:jc w:val="center"/>
        <w:rPr>
          <w:sz w:val="36"/>
          <w:szCs w:val="36"/>
        </w:rPr>
      </w:pPr>
      <w:r w:rsidRPr="00CD7E9E">
        <w:rPr>
          <w:rFonts w:hint="eastAsia"/>
          <w:sz w:val="36"/>
          <w:szCs w:val="36"/>
        </w:rPr>
        <w:t>有限会社　吉原介護センター</w:t>
      </w:r>
    </w:p>
    <w:p w14:paraId="7867F277" w14:textId="46CDBF22" w:rsidR="008856BE" w:rsidRDefault="008856BE" w:rsidP="008856BE">
      <w:pPr>
        <w:rPr>
          <w:sz w:val="48"/>
          <w:szCs w:val="48"/>
        </w:rPr>
      </w:pPr>
    </w:p>
    <w:p w14:paraId="5E2A5796" w14:textId="66A62A58" w:rsidR="008856BE" w:rsidRDefault="008856BE" w:rsidP="008856BE">
      <w:pPr>
        <w:rPr>
          <w:szCs w:val="21"/>
        </w:rPr>
      </w:pPr>
    </w:p>
    <w:p w14:paraId="04D80561" w14:textId="0C7B5450" w:rsidR="00A67BDA" w:rsidRPr="006F4C8E" w:rsidRDefault="00A67BDA" w:rsidP="006F4C8E">
      <w:pPr>
        <w:rPr>
          <w:rFonts w:hint="eastAsia"/>
          <w:szCs w:val="21"/>
        </w:rPr>
      </w:pPr>
    </w:p>
    <w:p w14:paraId="6C1E7276" w14:textId="77777777" w:rsidR="006F4C8E" w:rsidRDefault="006F4C8E" w:rsidP="006F4C8E">
      <w:pPr>
        <w:pStyle w:val="a3"/>
        <w:numPr>
          <w:ilvl w:val="0"/>
          <w:numId w:val="4"/>
        </w:numPr>
        <w:ind w:leftChars="0"/>
        <w:rPr>
          <w:szCs w:val="21"/>
        </w:rPr>
      </w:pPr>
      <w:r w:rsidRPr="006F4C8E">
        <w:rPr>
          <w:rFonts w:hint="eastAsia"/>
          <w:szCs w:val="21"/>
        </w:rPr>
        <w:t>高齢者虐待に関する基本的考え方</w:t>
      </w:r>
    </w:p>
    <w:p w14:paraId="7E53F856" w14:textId="5559ABBE" w:rsidR="006F4C8E" w:rsidRPr="006F4C8E" w:rsidRDefault="006F4C8E" w:rsidP="006F4C8E">
      <w:pPr>
        <w:pStyle w:val="a3"/>
        <w:ind w:leftChars="0" w:left="624"/>
        <w:rPr>
          <w:rFonts w:hint="eastAsia"/>
          <w:szCs w:val="21"/>
        </w:rPr>
      </w:pPr>
      <w:r w:rsidRPr="006F4C8E">
        <w:rPr>
          <w:rFonts w:hint="eastAsia"/>
          <w:szCs w:val="21"/>
        </w:rPr>
        <w:t>虐待は高齢者の尊厳の保持や、高齢者の人格の尊重に深刻な影響を及ぼす可能性が極めて高く、虐待の防止のために必要な措置を講じなければなりません。</w:t>
      </w:r>
    </w:p>
    <w:p w14:paraId="766AEAE2" w14:textId="77777777" w:rsidR="006F4C8E" w:rsidRPr="006F4C8E" w:rsidRDefault="006F4C8E" w:rsidP="006F4C8E">
      <w:pPr>
        <w:pStyle w:val="a3"/>
        <w:ind w:leftChars="0" w:left="624"/>
        <w:rPr>
          <w:rFonts w:hint="eastAsia"/>
          <w:szCs w:val="21"/>
        </w:rPr>
      </w:pPr>
      <w:r w:rsidRPr="006F4C8E">
        <w:rPr>
          <w:rFonts w:hint="eastAsia"/>
          <w:szCs w:val="21"/>
        </w:rPr>
        <w:t xml:space="preserve">　本事業所では、虐待は、人権侵害であり、犯罪行為であると認識し、高齢者が虐待防止法に基づき、高齢者虐待の禁止、予防及び早期発見を徹底するため、本指針を策定し、全ての職員は本指針に従い、業務にあたることとします。</w:t>
      </w:r>
    </w:p>
    <w:p w14:paraId="7EC1D2D0" w14:textId="77777777" w:rsidR="006F4C8E" w:rsidRPr="006F4C8E" w:rsidRDefault="006F4C8E" w:rsidP="006F4C8E">
      <w:pPr>
        <w:pStyle w:val="a3"/>
        <w:ind w:leftChars="0" w:left="624"/>
        <w:rPr>
          <w:rFonts w:hint="eastAsia"/>
          <w:szCs w:val="21"/>
        </w:rPr>
      </w:pPr>
    </w:p>
    <w:p w14:paraId="46FFF26C" w14:textId="2AB32507" w:rsidR="006F4C8E" w:rsidRDefault="006F4C8E" w:rsidP="006F4C8E">
      <w:pPr>
        <w:pStyle w:val="a3"/>
        <w:numPr>
          <w:ilvl w:val="0"/>
          <w:numId w:val="4"/>
        </w:numPr>
        <w:ind w:leftChars="0"/>
        <w:rPr>
          <w:szCs w:val="21"/>
        </w:rPr>
      </w:pPr>
      <w:r>
        <w:rPr>
          <w:rFonts w:hint="eastAsia"/>
          <w:szCs w:val="21"/>
        </w:rPr>
        <w:t>高齢者虐待防止委員会と他施設内の組織に関する事項</w:t>
      </w:r>
    </w:p>
    <w:p w14:paraId="4CA3C630" w14:textId="77777777" w:rsidR="006F4C8E" w:rsidRDefault="006F4C8E" w:rsidP="006F4C8E">
      <w:pPr>
        <w:rPr>
          <w:szCs w:val="21"/>
        </w:rPr>
      </w:pPr>
      <w:r>
        <w:rPr>
          <w:rFonts w:hint="eastAsia"/>
          <w:szCs w:val="21"/>
        </w:rPr>
        <w:t>当法人では、虐待等の発生の防止等に取り組むにあたって「虐待防止委員会」を設置します。</w:t>
      </w:r>
    </w:p>
    <w:p w14:paraId="41F6FDB3" w14:textId="77777777" w:rsidR="006F4C8E" w:rsidRDefault="006F4C8E" w:rsidP="006F4C8E">
      <w:pPr>
        <w:pStyle w:val="a3"/>
        <w:numPr>
          <w:ilvl w:val="1"/>
          <w:numId w:val="1"/>
        </w:numPr>
        <w:ind w:leftChars="0"/>
        <w:rPr>
          <w:szCs w:val="21"/>
        </w:rPr>
      </w:pPr>
      <w:r>
        <w:rPr>
          <w:rFonts w:hint="eastAsia"/>
          <w:szCs w:val="21"/>
        </w:rPr>
        <w:t>設置の目的</w:t>
      </w:r>
    </w:p>
    <w:p w14:paraId="3B6F82D6" w14:textId="77777777" w:rsidR="006F4C8E" w:rsidRDefault="006F4C8E" w:rsidP="006F4C8E">
      <w:pPr>
        <w:pStyle w:val="a3"/>
        <w:ind w:leftChars="0" w:left="780"/>
        <w:rPr>
          <w:rFonts w:hint="eastAsia"/>
          <w:szCs w:val="21"/>
        </w:rPr>
      </w:pPr>
      <w:r>
        <w:rPr>
          <w:rFonts w:hint="eastAsia"/>
          <w:szCs w:val="21"/>
        </w:rPr>
        <w:t>虐待等発生の防止・早期発見に加え、虐待が発生した場合はその再発を確実に防止するための対策を検討するとともに、虐待防止に関する措置を適切に実施することを目的とします。</w:t>
      </w:r>
    </w:p>
    <w:p w14:paraId="3FFB182B" w14:textId="77777777" w:rsidR="006F4C8E" w:rsidRDefault="006F4C8E" w:rsidP="006F4C8E">
      <w:pPr>
        <w:pStyle w:val="a3"/>
        <w:numPr>
          <w:ilvl w:val="1"/>
          <w:numId w:val="1"/>
        </w:numPr>
        <w:ind w:leftChars="0"/>
        <w:rPr>
          <w:szCs w:val="21"/>
        </w:rPr>
      </w:pPr>
      <w:r>
        <w:rPr>
          <w:rFonts w:hint="eastAsia"/>
          <w:szCs w:val="21"/>
        </w:rPr>
        <w:t>虐待防止委員会の構成委員</w:t>
      </w:r>
    </w:p>
    <w:p w14:paraId="1EDB0DF4" w14:textId="77777777" w:rsidR="006F4C8E" w:rsidRDefault="006F4C8E" w:rsidP="006F4C8E">
      <w:pPr>
        <w:pStyle w:val="a3"/>
        <w:ind w:leftChars="0" w:left="780"/>
        <w:rPr>
          <w:szCs w:val="21"/>
        </w:rPr>
      </w:pPr>
      <w:r>
        <w:rPr>
          <w:rFonts w:hint="eastAsia"/>
          <w:szCs w:val="21"/>
        </w:rPr>
        <w:t>・所長</w:t>
      </w:r>
    </w:p>
    <w:p w14:paraId="54B3056F" w14:textId="77777777" w:rsidR="006F4C8E" w:rsidRDefault="006F4C8E" w:rsidP="006F4C8E">
      <w:pPr>
        <w:pStyle w:val="a3"/>
        <w:ind w:leftChars="0" w:left="780"/>
        <w:rPr>
          <w:szCs w:val="21"/>
        </w:rPr>
      </w:pPr>
      <w:r>
        <w:rPr>
          <w:rFonts w:hint="eastAsia"/>
          <w:szCs w:val="21"/>
        </w:rPr>
        <w:t>・介護支援専門員</w:t>
      </w:r>
    </w:p>
    <w:p w14:paraId="72E44B36" w14:textId="77777777" w:rsidR="006F4C8E" w:rsidRDefault="006F4C8E" w:rsidP="006F4C8E">
      <w:pPr>
        <w:pStyle w:val="a3"/>
        <w:ind w:leftChars="0" w:left="780"/>
        <w:rPr>
          <w:szCs w:val="21"/>
        </w:rPr>
      </w:pPr>
      <w:r>
        <w:rPr>
          <w:rFonts w:hint="eastAsia"/>
          <w:szCs w:val="21"/>
        </w:rPr>
        <w:t>・生活相談員</w:t>
      </w:r>
    </w:p>
    <w:p w14:paraId="3B26594B" w14:textId="77777777" w:rsidR="006F4C8E" w:rsidRDefault="006F4C8E" w:rsidP="006F4C8E">
      <w:pPr>
        <w:pStyle w:val="a3"/>
        <w:ind w:leftChars="0" w:left="780"/>
        <w:rPr>
          <w:szCs w:val="21"/>
        </w:rPr>
      </w:pPr>
      <w:r>
        <w:rPr>
          <w:rFonts w:hint="eastAsia"/>
          <w:szCs w:val="21"/>
        </w:rPr>
        <w:t>・介護員</w:t>
      </w:r>
    </w:p>
    <w:p w14:paraId="493C63B1" w14:textId="77777777" w:rsidR="006F4C8E" w:rsidRDefault="006F4C8E" w:rsidP="006F4C8E">
      <w:pPr>
        <w:pStyle w:val="a3"/>
        <w:ind w:leftChars="0" w:left="780"/>
        <w:rPr>
          <w:rFonts w:hint="eastAsia"/>
          <w:szCs w:val="21"/>
        </w:rPr>
      </w:pPr>
      <w:r>
        <w:rPr>
          <w:rFonts w:hint="eastAsia"/>
          <w:szCs w:val="21"/>
        </w:rPr>
        <w:t>・その他必要に応じて委員を指名する。</w:t>
      </w:r>
    </w:p>
    <w:p w14:paraId="2CC96826" w14:textId="77777777" w:rsidR="006F4C8E" w:rsidRPr="00D65FE8" w:rsidRDefault="006F4C8E" w:rsidP="006F4C8E">
      <w:pPr>
        <w:pStyle w:val="a3"/>
        <w:numPr>
          <w:ilvl w:val="1"/>
          <w:numId w:val="1"/>
        </w:numPr>
        <w:ind w:leftChars="0"/>
        <w:rPr>
          <w:rFonts w:hint="eastAsia"/>
          <w:szCs w:val="21"/>
        </w:rPr>
      </w:pPr>
      <w:r>
        <w:rPr>
          <w:rFonts w:hint="eastAsia"/>
          <w:szCs w:val="21"/>
        </w:rPr>
        <w:t>虐待防止委員会の開催。</w:t>
      </w:r>
    </w:p>
    <w:p w14:paraId="45AD5465" w14:textId="77777777" w:rsidR="006F4C8E" w:rsidRDefault="006F4C8E" w:rsidP="006F4C8E">
      <w:pPr>
        <w:pStyle w:val="a3"/>
        <w:ind w:leftChars="0" w:left="780"/>
        <w:rPr>
          <w:szCs w:val="21"/>
        </w:rPr>
      </w:pPr>
      <w:r>
        <w:rPr>
          <w:rFonts w:hint="eastAsia"/>
          <w:szCs w:val="21"/>
        </w:rPr>
        <w:t>委員会は年2回以上開催します。</w:t>
      </w:r>
    </w:p>
    <w:p w14:paraId="258B7152" w14:textId="77777777" w:rsidR="006F4C8E" w:rsidRDefault="006F4C8E" w:rsidP="006F4C8E">
      <w:pPr>
        <w:pStyle w:val="a3"/>
        <w:ind w:leftChars="0" w:left="780"/>
        <w:rPr>
          <w:rFonts w:hint="eastAsia"/>
          <w:szCs w:val="21"/>
        </w:rPr>
      </w:pPr>
      <w:r>
        <w:rPr>
          <w:rFonts w:hint="eastAsia"/>
          <w:szCs w:val="21"/>
        </w:rPr>
        <w:t>虐待発生時等、必要な際は、随時委員会を開催します。</w:t>
      </w:r>
    </w:p>
    <w:p w14:paraId="71872D54" w14:textId="77777777" w:rsidR="006F4C8E" w:rsidRDefault="006F4C8E" w:rsidP="006F4C8E">
      <w:pPr>
        <w:pStyle w:val="a3"/>
        <w:numPr>
          <w:ilvl w:val="1"/>
          <w:numId w:val="1"/>
        </w:numPr>
        <w:ind w:leftChars="0"/>
        <w:rPr>
          <w:szCs w:val="21"/>
        </w:rPr>
      </w:pPr>
      <w:r>
        <w:rPr>
          <w:rFonts w:hint="eastAsia"/>
          <w:szCs w:val="21"/>
        </w:rPr>
        <w:t>虐待防止委員会の役割</w:t>
      </w:r>
    </w:p>
    <w:p w14:paraId="69E2E7D9" w14:textId="77777777" w:rsidR="006F4C8E" w:rsidRDefault="006F4C8E" w:rsidP="006F4C8E">
      <w:pPr>
        <w:pStyle w:val="a3"/>
        <w:numPr>
          <w:ilvl w:val="2"/>
          <w:numId w:val="1"/>
        </w:numPr>
        <w:ind w:leftChars="0"/>
        <w:rPr>
          <w:szCs w:val="21"/>
        </w:rPr>
      </w:pPr>
      <w:r>
        <w:rPr>
          <w:rFonts w:hint="eastAsia"/>
          <w:szCs w:val="21"/>
        </w:rPr>
        <w:t>虐待に対する基本理念、行動規範等及び職員への周知に関すること</w:t>
      </w:r>
    </w:p>
    <w:p w14:paraId="40E5653F" w14:textId="77777777" w:rsidR="006F4C8E" w:rsidRDefault="006F4C8E" w:rsidP="006F4C8E">
      <w:pPr>
        <w:pStyle w:val="a3"/>
        <w:numPr>
          <w:ilvl w:val="2"/>
          <w:numId w:val="1"/>
        </w:numPr>
        <w:ind w:leftChars="0"/>
        <w:rPr>
          <w:szCs w:val="21"/>
        </w:rPr>
      </w:pPr>
      <w:r>
        <w:rPr>
          <w:rFonts w:hint="eastAsia"/>
          <w:szCs w:val="21"/>
        </w:rPr>
        <w:t>虐待防止のための指針、マニュアル等の整備に関すること</w:t>
      </w:r>
    </w:p>
    <w:p w14:paraId="3B69ED91" w14:textId="77777777" w:rsidR="006F4C8E" w:rsidRDefault="006F4C8E" w:rsidP="006F4C8E">
      <w:pPr>
        <w:pStyle w:val="a3"/>
        <w:numPr>
          <w:ilvl w:val="2"/>
          <w:numId w:val="1"/>
        </w:numPr>
        <w:ind w:leftChars="0"/>
        <w:rPr>
          <w:szCs w:val="21"/>
        </w:rPr>
      </w:pPr>
      <w:r>
        <w:rPr>
          <w:rFonts w:hint="eastAsia"/>
          <w:szCs w:val="21"/>
        </w:rPr>
        <w:t>職員の人権意識を高めるための研修計画に関すること</w:t>
      </w:r>
    </w:p>
    <w:p w14:paraId="69CB98AF" w14:textId="77777777" w:rsidR="006F4C8E" w:rsidRDefault="006F4C8E" w:rsidP="006F4C8E">
      <w:pPr>
        <w:pStyle w:val="a3"/>
        <w:numPr>
          <w:ilvl w:val="2"/>
          <w:numId w:val="1"/>
        </w:numPr>
        <w:ind w:leftChars="0"/>
        <w:rPr>
          <w:szCs w:val="21"/>
        </w:rPr>
      </w:pPr>
      <w:r>
        <w:rPr>
          <w:rFonts w:hint="eastAsia"/>
          <w:szCs w:val="21"/>
        </w:rPr>
        <w:t>虐待防止、早期発見に向けた取組に関すること</w:t>
      </w:r>
    </w:p>
    <w:p w14:paraId="42AD5694" w14:textId="77777777" w:rsidR="006F4C8E" w:rsidRDefault="006F4C8E" w:rsidP="006F4C8E">
      <w:pPr>
        <w:pStyle w:val="a3"/>
        <w:numPr>
          <w:ilvl w:val="2"/>
          <w:numId w:val="1"/>
        </w:numPr>
        <w:ind w:leftChars="0"/>
        <w:rPr>
          <w:szCs w:val="21"/>
        </w:rPr>
      </w:pPr>
      <w:r>
        <w:rPr>
          <w:rFonts w:hint="eastAsia"/>
          <w:szCs w:val="21"/>
        </w:rPr>
        <w:t>虐待が発生した場合の対応に関すること</w:t>
      </w:r>
    </w:p>
    <w:p w14:paraId="0EDF3FEA" w14:textId="77777777" w:rsidR="006F4C8E" w:rsidRDefault="006F4C8E" w:rsidP="006F4C8E">
      <w:pPr>
        <w:pStyle w:val="a3"/>
        <w:numPr>
          <w:ilvl w:val="2"/>
          <w:numId w:val="1"/>
        </w:numPr>
        <w:ind w:leftChars="0"/>
        <w:rPr>
          <w:rFonts w:hint="eastAsia"/>
          <w:szCs w:val="21"/>
        </w:rPr>
      </w:pPr>
      <w:r>
        <w:rPr>
          <w:rFonts w:hint="eastAsia"/>
          <w:szCs w:val="21"/>
        </w:rPr>
        <w:t>虐待の原因分析と再発防止策に関すること</w:t>
      </w:r>
    </w:p>
    <w:p w14:paraId="25A3A6D0" w14:textId="77777777" w:rsidR="006F4C8E" w:rsidRDefault="006F4C8E" w:rsidP="006F4C8E">
      <w:pPr>
        <w:pStyle w:val="a3"/>
        <w:numPr>
          <w:ilvl w:val="1"/>
          <w:numId w:val="1"/>
        </w:numPr>
        <w:ind w:leftChars="0"/>
        <w:rPr>
          <w:szCs w:val="21"/>
        </w:rPr>
      </w:pPr>
      <w:r>
        <w:rPr>
          <w:rFonts w:hint="eastAsia"/>
          <w:szCs w:val="21"/>
        </w:rPr>
        <w:t>高齢者虐待防止の担当者は、虐待防止委員長を中心に各部署委員とします。</w:t>
      </w:r>
    </w:p>
    <w:p w14:paraId="2D4B6660" w14:textId="77777777" w:rsidR="006F4C8E" w:rsidRDefault="006F4C8E" w:rsidP="006F4C8E">
      <w:pPr>
        <w:pStyle w:val="a3"/>
        <w:ind w:leftChars="0" w:left="624"/>
        <w:rPr>
          <w:rFonts w:hint="eastAsia"/>
          <w:szCs w:val="21"/>
        </w:rPr>
      </w:pPr>
    </w:p>
    <w:p w14:paraId="04668E1F" w14:textId="2DC4633C" w:rsidR="006F4C8E" w:rsidRDefault="006F4C8E" w:rsidP="006F4C8E">
      <w:pPr>
        <w:pStyle w:val="a3"/>
        <w:numPr>
          <w:ilvl w:val="0"/>
          <w:numId w:val="4"/>
        </w:numPr>
        <w:ind w:leftChars="0"/>
        <w:rPr>
          <w:szCs w:val="21"/>
        </w:rPr>
      </w:pPr>
      <w:r>
        <w:rPr>
          <w:rFonts w:hint="eastAsia"/>
          <w:szCs w:val="21"/>
        </w:rPr>
        <w:t>高齢者虐待防止のための職員研修に関する基本方針</w:t>
      </w:r>
    </w:p>
    <w:p w14:paraId="7B7A1E9C" w14:textId="77777777" w:rsidR="006F4C8E" w:rsidRPr="006F4C8E" w:rsidRDefault="006F4C8E" w:rsidP="006F4C8E">
      <w:pPr>
        <w:pStyle w:val="a3"/>
        <w:ind w:leftChars="0" w:left="624"/>
        <w:rPr>
          <w:szCs w:val="21"/>
        </w:rPr>
      </w:pPr>
      <w:r w:rsidRPr="006F4C8E">
        <w:rPr>
          <w:rFonts w:hint="eastAsia"/>
          <w:szCs w:val="21"/>
        </w:rPr>
        <w:t>職員に対する権利擁護及び高齢者虐待防止のための研修は、基礎的内容等の適切な知識を普及・啓発するものであるとともに、権利擁護及び虐待防止を徹底する内容とし、以下のとおり実施します。</w:t>
      </w:r>
    </w:p>
    <w:p w14:paraId="16F54800" w14:textId="569BA485" w:rsidR="006F4C8E" w:rsidRDefault="006F4C8E" w:rsidP="006F4C8E">
      <w:pPr>
        <w:pStyle w:val="a3"/>
        <w:numPr>
          <w:ilvl w:val="1"/>
          <w:numId w:val="4"/>
        </w:numPr>
        <w:ind w:leftChars="0"/>
        <w:rPr>
          <w:szCs w:val="21"/>
        </w:rPr>
      </w:pPr>
      <w:r w:rsidRPr="006F4C8E">
        <w:rPr>
          <w:rFonts w:hint="eastAsia"/>
          <w:szCs w:val="21"/>
        </w:rPr>
        <w:lastRenderedPageBreak/>
        <w:t>社内研修会で年に1回以上実施</w:t>
      </w:r>
    </w:p>
    <w:p w14:paraId="6CBE7338" w14:textId="064A0AFA" w:rsidR="006F4C8E" w:rsidRDefault="006F4C8E" w:rsidP="006F4C8E">
      <w:pPr>
        <w:pStyle w:val="a3"/>
        <w:numPr>
          <w:ilvl w:val="1"/>
          <w:numId w:val="4"/>
        </w:numPr>
        <w:ind w:leftChars="0"/>
        <w:rPr>
          <w:szCs w:val="21"/>
        </w:rPr>
      </w:pPr>
      <w:r>
        <w:rPr>
          <w:rFonts w:hint="eastAsia"/>
          <w:szCs w:val="21"/>
        </w:rPr>
        <w:t>各部署スタッフ会議内で研修を年2回以上実施</w:t>
      </w:r>
    </w:p>
    <w:p w14:paraId="7FA6AA8A" w14:textId="6094933B" w:rsidR="006F4C8E" w:rsidRDefault="006F4C8E" w:rsidP="006F4C8E">
      <w:pPr>
        <w:pStyle w:val="a3"/>
        <w:numPr>
          <w:ilvl w:val="1"/>
          <w:numId w:val="4"/>
        </w:numPr>
        <w:ind w:leftChars="0"/>
        <w:rPr>
          <w:szCs w:val="21"/>
        </w:rPr>
      </w:pPr>
      <w:r>
        <w:rPr>
          <w:rFonts w:hint="eastAsia"/>
          <w:szCs w:val="21"/>
        </w:rPr>
        <w:t>新任職委員への研修の実施</w:t>
      </w:r>
    </w:p>
    <w:p w14:paraId="614F6ED8" w14:textId="2D5AE657" w:rsidR="006F4C8E" w:rsidRDefault="006F4C8E" w:rsidP="006F4C8E">
      <w:pPr>
        <w:pStyle w:val="a3"/>
        <w:numPr>
          <w:ilvl w:val="1"/>
          <w:numId w:val="4"/>
        </w:numPr>
        <w:ind w:leftChars="0"/>
        <w:rPr>
          <w:szCs w:val="21"/>
        </w:rPr>
      </w:pPr>
      <w:r>
        <w:rPr>
          <w:rFonts w:hint="eastAsia"/>
          <w:szCs w:val="21"/>
        </w:rPr>
        <w:t>実施した研修についての実施内容（研修資料）及び出席者の記録と保管</w:t>
      </w:r>
    </w:p>
    <w:p w14:paraId="3E0E4FB0" w14:textId="77777777" w:rsidR="006F4C8E" w:rsidRPr="006F4C8E" w:rsidRDefault="006F4C8E" w:rsidP="006F4C8E">
      <w:pPr>
        <w:pStyle w:val="a3"/>
        <w:ind w:leftChars="0" w:left="624"/>
        <w:rPr>
          <w:rFonts w:hint="eastAsia"/>
          <w:szCs w:val="21"/>
        </w:rPr>
      </w:pPr>
    </w:p>
    <w:p w14:paraId="5AD7EF41" w14:textId="701DC980" w:rsidR="006F4C8E" w:rsidRDefault="006F4C8E" w:rsidP="006F4C8E">
      <w:pPr>
        <w:pStyle w:val="a3"/>
        <w:numPr>
          <w:ilvl w:val="0"/>
          <w:numId w:val="4"/>
        </w:numPr>
        <w:ind w:leftChars="0"/>
        <w:rPr>
          <w:szCs w:val="21"/>
        </w:rPr>
      </w:pPr>
      <w:r>
        <w:rPr>
          <w:rFonts w:hint="eastAsia"/>
          <w:szCs w:val="21"/>
        </w:rPr>
        <w:t>虐待等が発生した場合の対応方法に関する基本方針</w:t>
      </w:r>
    </w:p>
    <w:p w14:paraId="36B10684" w14:textId="4460231E" w:rsidR="006F4C8E" w:rsidRDefault="004B04F1" w:rsidP="006F4C8E">
      <w:pPr>
        <w:pStyle w:val="a3"/>
        <w:numPr>
          <w:ilvl w:val="1"/>
          <w:numId w:val="4"/>
        </w:numPr>
        <w:ind w:leftChars="0"/>
        <w:rPr>
          <w:szCs w:val="21"/>
        </w:rPr>
      </w:pPr>
      <w:r>
        <w:rPr>
          <w:rFonts w:hint="eastAsia"/>
          <w:szCs w:val="21"/>
        </w:rPr>
        <w:t>虐待が発生した場合は、速やかに市町に報告するとともに、その要因の速やかな除去に努めます。客観的な事実確認の結果</w:t>
      </w:r>
      <w:r w:rsidR="00CF7EAF">
        <w:rPr>
          <w:rFonts w:hint="eastAsia"/>
          <w:szCs w:val="21"/>
        </w:rPr>
        <w:t>、虐待者が職員であった場合は、役職位等の如何を問わず、厳正に対処します。</w:t>
      </w:r>
    </w:p>
    <w:p w14:paraId="48ADA4C8" w14:textId="626626F1" w:rsidR="00CF7EAF" w:rsidRPr="006F4C8E" w:rsidRDefault="00CF7EAF" w:rsidP="006F4C8E">
      <w:pPr>
        <w:pStyle w:val="a3"/>
        <w:numPr>
          <w:ilvl w:val="1"/>
          <w:numId w:val="4"/>
        </w:numPr>
        <w:ind w:leftChars="0"/>
        <w:rPr>
          <w:rFonts w:hint="eastAsia"/>
          <w:szCs w:val="21"/>
        </w:rPr>
      </w:pPr>
      <w:r>
        <w:rPr>
          <w:rFonts w:hint="eastAsia"/>
          <w:szCs w:val="21"/>
        </w:rPr>
        <w:t>緊急性の高い事案の場合は、行政機関及び警察等の協力を仰ぎ、被虐待者の権利と生命の保全を最優先します。</w:t>
      </w:r>
    </w:p>
    <w:p w14:paraId="6332D84D" w14:textId="77777777" w:rsidR="006F4C8E" w:rsidRPr="00CF7EAF" w:rsidRDefault="006F4C8E" w:rsidP="00CF7EAF">
      <w:pPr>
        <w:rPr>
          <w:rFonts w:hint="eastAsia"/>
          <w:szCs w:val="21"/>
        </w:rPr>
      </w:pPr>
    </w:p>
    <w:p w14:paraId="057AA7C1" w14:textId="42D43336" w:rsidR="006F4C8E" w:rsidRDefault="00CF7EAF" w:rsidP="006F4C8E">
      <w:pPr>
        <w:pStyle w:val="a3"/>
        <w:numPr>
          <w:ilvl w:val="0"/>
          <w:numId w:val="4"/>
        </w:numPr>
        <w:ind w:leftChars="0"/>
        <w:rPr>
          <w:szCs w:val="21"/>
        </w:rPr>
      </w:pPr>
      <w:r>
        <w:rPr>
          <w:rFonts w:hint="eastAsia"/>
          <w:szCs w:val="21"/>
        </w:rPr>
        <w:t>虐待が発生した場合の相談報告体制</w:t>
      </w:r>
    </w:p>
    <w:p w14:paraId="7500E4C2" w14:textId="2BAAC236" w:rsidR="00CF7EAF" w:rsidRDefault="00CF7EAF" w:rsidP="00CF7EAF">
      <w:pPr>
        <w:pStyle w:val="a3"/>
        <w:numPr>
          <w:ilvl w:val="1"/>
          <w:numId w:val="4"/>
        </w:numPr>
        <w:ind w:leftChars="0"/>
        <w:rPr>
          <w:szCs w:val="21"/>
        </w:rPr>
      </w:pPr>
      <w:r>
        <w:rPr>
          <w:rFonts w:hint="eastAsia"/>
          <w:szCs w:val="21"/>
        </w:rPr>
        <w:t>入居者、入居者家族、職員等から虐待の通報を受けた場合は、本指針に従って対応することとします。相談窓口は２⑤で定められた高齢者虐待防止担当者に報告し</w:t>
      </w:r>
      <w:r w:rsidR="001348B9">
        <w:rPr>
          <w:rFonts w:hint="eastAsia"/>
          <w:szCs w:val="21"/>
        </w:rPr>
        <w:t>ます。</w:t>
      </w:r>
    </w:p>
    <w:p w14:paraId="391F5489" w14:textId="5AD745BD" w:rsidR="00CF7EAF" w:rsidRDefault="00CF7EAF" w:rsidP="00CF7EAF">
      <w:pPr>
        <w:pStyle w:val="a3"/>
        <w:numPr>
          <w:ilvl w:val="1"/>
          <w:numId w:val="4"/>
        </w:numPr>
        <w:ind w:leftChars="0"/>
        <w:rPr>
          <w:szCs w:val="21"/>
        </w:rPr>
      </w:pPr>
      <w:r>
        <w:rPr>
          <w:rFonts w:hint="eastAsia"/>
          <w:szCs w:val="21"/>
        </w:rPr>
        <w:t>事業所内で</w:t>
      </w:r>
      <w:r w:rsidR="00534E4A">
        <w:rPr>
          <w:rFonts w:hint="eastAsia"/>
          <w:szCs w:val="21"/>
        </w:rPr>
        <w:t>虐待が疑われる</w:t>
      </w:r>
      <w:r w:rsidR="001348B9">
        <w:rPr>
          <w:rFonts w:hint="eastAsia"/>
          <w:szCs w:val="21"/>
        </w:rPr>
        <w:t>場合は、高齢者虐待防止担当者に報告し、速やかな解決につなげるよう努めます。</w:t>
      </w:r>
    </w:p>
    <w:p w14:paraId="6093555B" w14:textId="021F3911" w:rsidR="001348B9" w:rsidRDefault="001348B9" w:rsidP="00CF7EAF">
      <w:pPr>
        <w:pStyle w:val="a3"/>
        <w:numPr>
          <w:ilvl w:val="1"/>
          <w:numId w:val="4"/>
        </w:numPr>
        <w:ind w:leftChars="0"/>
        <w:rPr>
          <w:szCs w:val="21"/>
        </w:rPr>
      </w:pPr>
      <w:r>
        <w:rPr>
          <w:rFonts w:hint="eastAsia"/>
          <w:szCs w:val="21"/>
        </w:rPr>
        <w:t>事業所内における高齢者虐待は、外部から把握しにくいことが特徴であることを認識し、職員は日頃から虐待の早期発見に努めるとともに、虐待防止委員会及び担当職員は職員に対し早期発見に努めるよう促します。</w:t>
      </w:r>
    </w:p>
    <w:p w14:paraId="7046ABFD" w14:textId="358CFD6A" w:rsidR="001348B9" w:rsidRDefault="001348B9" w:rsidP="00CF7EAF">
      <w:pPr>
        <w:pStyle w:val="a3"/>
        <w:numPr>
          <w:ilvl w:val="1"/>
          <w:numId w:val="4"/>
        </w:numPr>
        <w:ind w:leftChars="0"/>
        <w:rPr>
          <w:rFonts w:hint="eastAsia"/>
          <w:szCs w:val="21"/>
        </w:rPr>
      </w:pPr>
      <w:r>
        <w:rPr>
          <w:rFonts w:hint="eastAsia"/>
          <w:szCs w:val="21"/>
        </w:rPr>
        <w:t>事業所内において虐待が疑われる事案が発生した場合は、速やかに虐待防止委員会を開催し、事実関係を確認するとともに、必要に応じて関係機関に通報します。</w:t>
      </w:r>
    </w:p>
    <w:p w14:paraId="3C4197FF" w14:textId="126A0E80" w:rsidR="00CF7EAF" w:rsidRDefault="001348B9" w:rsidP="006F4C8E">
      <w:pPr>
        <w:pStyle w:val="a3"/>
        <w:numPr>
          <w:ilvl w:val="0"/>
          <w:numId w:val="4"/>
        </w:numPr>
        <w:ind w:leftChars="0"/>
        <w:rPr>
          <w:szCs w:val="21"/>
        </w:rPr>
      </w:pPr>
      <w:r>
        <w:rPr>
          <w:rFonts w:hint="eastAsia"/>
          <w:szCs w:val="21"/>
        </w:rPr>
        <w:t>成年後見制度の利用支援</w:t>
      </w:r>
    </w:p>
    <w:p w14:paraId="70103E48" w14:textId="737454AB" w:rsidR="001348B9" w:rsidRDefault="001348B9" w:rsidP="001348B9">
      <w:pPr>
        <w:pStyle w:val="a3"/>
        <w:ind w:leftChars="0" w:left="624"/>
        <w:rPr>
          <w:rFonts w:hint="eastAsia"/>
          <w:szCs w:val="21"/>
        </w:rPr>
      </w:pPr>
      <w:r>
        <w:rPr>
          <w:rFonts w:hint="eastAsia"/>
          <w:szCs w:val="21"/>
        </w:rPr>
        <w:t>利用者及びその家族に対して、利用可能な権利擁護事業等の情報を提供し、必要に応じて、行政機関等の関係窓口、身元引受人等と連携のうえ、成年後見制度の利用を支援します。</w:t>
      </w:r>
    </w:p>
    <w:p w14:paraId="68099DFC" w14:textId="0854E6F9" w:rsidR="001348B9" w:rsidRDefault="001348B9" w:rsidP="006F4C8E">
      <w:pPr>
        <w:pStyle w:val="a3"/>
        <w:numPr>
          <w:ilvl w:val="0"/>
          <w:numId w:val="4"/>
        </w:numPr>
        <w:ind w:leftChars="0"/>
        <w:rPr>
          <w:szCs w:val="21"/>
        </w:rPr>
      </w:pPr>
      <w:r>
        <w:rPr>
          <w:rFonts w:hint="eastAsia"/>
          <w:szCs w:val="21"/>
        </w:rPr>
        <w:t>虐待等に係る苦情解決方法</w:t>
      </w:r>
    </w:p>
    <w:p w14:paraId="2395F5C9" w14:textId="08BCB46B" w:rsidR="001348B9" w:rsidRDefault="0008185D" w:rsidP="001348B9">
      <w:pPr>
        <w:pStyle w:val="a3"/>
        <w:numPr>
          <w:ilvl w:val="1"/>
          <w:numId w:val="4"/>
        </w:numPr>
        <w:ind w:leftChars="0"/>
        <w:rPr>
          <w:szCs w:val="21"/>
        </w:rPr>
      </w:pPr>
      <w:r>
        <w:rPr>
          <w:rFonts w:hint="eastAsia"/>
          <w:szCs w:val="21"/>
        </w:rPr>
        <w:t>虐待等の苦情相談については、苦情受付担当者は受け付けた内容を管理者・所長に報告します。</w:t>
      </w:r>
    </w:p>
    <w:p w14:paraId="313ACB1C" w14:textId="20D4891B" w:rsidR="0008185D" w:rsidRDefault="0008185D" w:rsidP="001348B9">
      <w:pPr>
        <w:pStyle w:val="a3"/>
        <w:numPr>
          <w:ilvl w:val="1"/>
          <w:numId w:val="4"/>
        </w:numPr>
        <w:ind w:leftChars="0"/>
        <w:rPr>
          <w:szCs w:val="21"/>
        </w:rPr>
      </w:pPr>
      <w:r>
        <w:rPr>
          <w:rFonts w:hint="eastAsia"/>
          <w:szCs w:val="21"/>
        </w:rPr>
        <w:t>苦情相談窓口で受け付けた内容は、個人情報の</w:t>
      </w:r>
      <w:r w:rsidR="00C60D9F">
        <w:rPr>
          <w:rFonts w:hint="eastAsia"/>
          <w:szCs w:val="21"/>
        </w:rPr>
        <w:t>取り扱いに留意し、相談者に不利益が生じないように細心の注意を払って対処します。</w:t>
      </w:r>
    </w:p>
    <w:p w14:paraId="54F30606" w14:textId="4498E8AD" w:rsidR="00C60D9F" w:rsidRDefault="00C60D9F" w:rsidP="001348B9">
      <w:pPr>
        <w:pStyle w:val="a3"/>
        <w:numPr>
          <w:ilvl w:val="1"/>
          <w:numId w:val="4"/>
        </w:numPr>
        <w:ind w:leftChars="0"/>
        <w:rPr>
          <w:rFonts w:hint="eastAsia"/>
          <w:szCs w:val="21"/>
        </w:rPr>
      </w:pPr>
      <w:r>
        <w:rPr>
          <w:rFonts w:hint="eastAsia"/>
          <w:szCs w:val="21"/>
        </w:rPr>
        <w:t>対応の結果は相談者にも報告します。</w:t>
      </w:r>
    </w:p>
    <w:p w14:paraId="3BBD0A11" w14:textId="166AA9F1" w:rsidR="001348B9" w:rsidRDefault="00C60D9F" w:rsidP="006F4C8E">
      <w:pPr>
        <w:pStyle w:val="a3"/>
        <w:numPr>
          <w:ilvl w:val="0"/>
          <w:numId w:val="4"/>
        </w:numPr>
        <w:ind w:leftChars="0"/>
        <w:rPr>
          <w:szCs w:val="21"/>
        </w:rPr>
      </w:pPr>
      <w:r>
        <w:rPr>
          <w:rFonts w:hint="eastAsia"/>
          <w:szCs w:val="21"/>
        </w:rPr>
        <w:t>当指針の閲覧について</w:t>
      </w:r>
    </w:p>
    <w:p w14:paraId="6EAE2154" w14:textId="6E2A6A08" w:rsidR="00C60D9F" w:rsidRDefault="00C60D9F" w:rsidP="00C60D9F">
      <w:pPr>
        <w:pStyle w:val="a3"/>
        <w:ind w:leftChars="0" w:left="624"/>
        <w:rPr>
          <w:rFonts w:hint="eastAsia"/>
          <w:szCs w:val="21"/>
        </w:rPr>
      </w:pPr>
      <w:r>
        <w:rPr>
          <w:rFonts w:hint="eastAsia"/>
          <w:szCs w:val="21"/>
        </w:rPr>
        <w:t>当指針は、入居者及び家族がいつでも施設内にて閲覧ができるようにするとともに、ホームページ（ブログ）上に公表します。</w:t>
      </w:r>
    </w:p>
    <w:p w14:paraId="2A4DBC7A" w14:textId="117B71F3" w:rsidR="00C60D9F" w:rsidRDefault="00C60D9F" w:rsidP="006F4C8E">
      <w:pPr>
        <w:pStyle w:val="a3"/>
        <w:numPr>
          <w:ilvl w:val="0"/>
          <w:numId w:val="4"/>
        </w:numPr>
        <w:ind w:leftChars="0"/>
        <w:rPr>
          <w:szCs w:val="21"/>
        </w:rPr>
      </w:pPr>
      <w:r>
        <w:rPr>
          <w:rFonts w:hint="eastAsia"/>
          <w:szCs w:val="21"/>
        </w:rPr>
        <w:lastRenderedPageBreak/>
        <w:t>その他</w:t>
      </w:r>
    </w:p>
    <w:p w14:paraId="7193E0B0" w14:textId="53F0A7C8" w:rsidR="00C60D9F" w:rsidRPr="006F4C8E" w:rsidRDefault="00C60D9F" w:rsidP="00C60D9F">
      <w:pPr>
        <w:pStyle w:val="a3"/>
        <w:ind w:leftChars="0" w:left="624"/>
        <w:rPr>
          <w:rFonts w:hint="eastAsia"/>
          <w:szCs w:val="21"/>
        </w:rPr>
      </w:pPr>
      <w:r>
        <w:rPr>
          <w:rFonts w:hint="eastAsia"/>
          <w:szCs w:val="21"/>
        </w:rPr>
        <w:t>権利擁護及び高齢者虐待防止等のための内部研修のほか、外部研修にも積極的に参加し、利用者さんの権利擁護とサービスの質の向上を目指すよう努めます。</w:t>
      </w:r>
    </w:p>
    <w:p w14:paraId="2D037C9D" w14:textId="2B8CB8A5" w:rsidR="00D65FE8" w:rsidRDefault="00A67BDA" w:rsidP="006F4C8E">
      <w:pPr>
        <w:rPr>
          <w:szCs w:val="21"/>
        </w:rPr>
      </w:pPr>
      <w:r>
        <w:rPr>
          <w:rFonts w:hint="eastAsia"/>
          <w:szCs w:val="21"/>
        </w:rPr>
        <w:t xml:space="preserve">　</w:t>
      </w:r>
    </w:p>
    <w:p w14:paraId="6FE5BAF6" w14:textId="77777777" w:rsidR="00D65FE8" w:rsidRDefault="00D65FE8" w:rsidP="00D65FE8">
      <w:pPr>
        <w:ind w:left="420"/>
        <w:rPr>
          <w:szCs w:val="21"/>
        </w:rPr>
      </w:pPr>
    </w:p>
    <w:p w14:paraId="5143785F" w14:textId="1B6FD886" w:rsidR="006F4C8E" w:rsidRDefault="006F4C8E" w:rsidP="00C60D9F">
      <w:pPr>
        <w:rPr>
          <w:szCs w:val="21"/>
        </w:rPr>
      </w:pPr>
    </w:p>
    <w:p w14:paraId="63805976" w14:textId="77777777" w:rsidR="00C60D9F" w:rsidRDefault="00C60D9F" w:rsidP="00C60D9F">
      <w:pPr>
        <w:rPr>
          <w:szCs w:val="21"/>
        </w:rPr>
      </w:pPr>
    </w:p>
    <w:p w14:paraId="477408B5" w14:textId="77777777" w:rsidR="00C60D9F" w:rsidRDefault="00C60D9F" w:rsidP="00C60D9F">
      <w:pPr>
        <w:rPr>
          <w:szCs w:val="21"/>
        </w:rPr>
      </w:pPr>
    </w:p>
    <w:p w14:paraId="2530E3EB" w14:textId="77777777" w:rsidR="00C60D9F" w:rsidRDefault="00C60D9F" w:rsidP="00C60D9F">
      <w:pPr>
        <w:rPr>
          <w:szCs w:val="21"/>
        </w:rPr>
      </w:pPr>
    </w:p>
    <w:p w14:paraId="409DEFC1" w14:textId="77777777" w:rsidR="00C60D9F" w:rsidRDefault="00C60D9F" w:rsidP="00C60D9F">
      <w:pPr>
        <w:rPr>
          <w:szCs w:val="21"/>
        </w:rPr>
      </w:pPr>
    </w:p>
    <w:p w14:paraId="5254C2B8" w14:textId="77777777" w:rsidR="00C60D9F" w:rsidRDefault="00C60D9F" w:rsidP="00C60D9F">
      <w:pPr>
        <w:rPr>
          <w:szCs w:val="21"/>
        </w:rPr>
      </w:pPr>
    </w:p>
    <w:p w14:paraId="6E797B2F" w14:textId="77777777" w:rsidR="00C60D9F" w:rsidRDefault="00C60D9F" w:rsidP="00C60D9F">
      <w:pPr>
        <w:rPr>
          <w:szCs w:val="21"/>
        </w:rPr>
      </w:pPr>
    </w:p>
    <w:p w14:paraId="1AE4C221" w14:textId="77777777" w:rsidR="00C60D9F" w:rsidRDefault="00C60D9F" w:rsidP="00C60D9F">
      <w:pPr>
        <w:rPr>
          <w:szCs w:val="21"/>
        </w:rPr>
      </w:pPr>
    </w:p>
    <w:p w14:paraId="5000F133" w14:textId="77777777" w:rsidR="00C60D9F" w:rsidRDefault="00C60D9F" w:rsidP="00C60D9F">
      <w:pPr>
        <w:rPr>
          <w:szCs w:val="21"/>
        </w:rPr>
      </w:pPr>
    </w:p>
    <w:p w14:paraId="509FA7A7" w14:textId="77777777" w:rsidR="00C60D9F" w:rsidRDefault="00C60D9F" w:rsidP="00C60D9F">
      <w:pPr>
        <w:rPr>
          <w:szCs w:val="21"/>
        </w:rPr>
      </w:pPr>
    </w:p>
    <w:p w14:paraId="5C5A654D" w14:textId="77777777" w:rsidR="00C60D9F" w:rsidRDefault="00C60D9F" w:rsidP="00C60D9F">
      <w:pPr>
        <w:rPr>
          <w:szCs w:val="21"/>
        </w:rPr>
      </w:pPr>
    </w:p>
    <w:p w14:paraId="2F327F7B" w14:textId="77777777" w:rsidR="00C60D9F" w:rsidRDefault="00C60D9F" w:rsidP="00C60D9F">
      <w:pPr>
        <w:rPr>
          <w:szCs w:val="21"/>
        </w:rPr>
      </w:pPr>
    </w:p>
    <w:p w14:paraId="314EE896" w14:textId="77777777" w:rsidR="00C60D9F" w:rsidRDefault="00C60D9F" w:rsidP="00C60D9F">
      <w:pPr>
        <w:rPr>
          <w:szCs w:val="21"/>
        </w:rPr>
      </w:pPr>
    </w:p>
    <w:p w14:paraId="43C33026" w14:textId="77777777" w:rsidR="00C60D9F" w:rsidRDefault="00C60D9F" w:rsidP="00C60D9F">
      <w:pPr>
        <w:rPr>
          <w:szCs w:val="21"/>
        </w:rPr>
      </w:pPr>
    </w:p>
    <w:p w14:paraId="4FCA5F66" w14:textId="77777777" w:rsidR="00C60D9F" w:rsidRDefault="00C60D9F" w:rsidP="00C60D9F">
      <w:pPr>
        <w:rPr>
          <w:szCs w:val="21"/>
        </w:rPr>
      </w:pPr>
    </w:p>
    <w:p w14:paraId="10447653" w14:textId="77777777" w:rsidR="00C60D9F" w:rsidRDefault="00C60D9F" w:rsidP="00C60D9F">
      <w:pPr>
        <w:rPr>
          <w:szCs w:val="21"/>
        </w:rPr>
      </w:pPr>
    </w:p>
    <w:p w14:paraId="09826D39" w14:textId="77777777" w:rsidR="00C60D9F" w:rsidRDefault="00C60D9F" w:rsidP="00C60D9F">
      <w:pPr>
        <w:rPr>
          <w:szCs w:val="21"/>
        </w:rPr>
      </w:pPr>
    </w:p>
    <w:p w14:paraId="300ABECA" w14:textId="77777777" w:rsidR="00C60D9F" w:rsidRDefault="00C60D9F" w:rsidP="00C60D9F">
      <w:pPr>
        <w:rPr>
          <w:szCs w:val="21"/>
        </w:rPr>
      </w:pPr>
    </w:p>
    <w:p w14:paraId="44CA7E86" w14:textId="77777777" w:rsidR="00C60D9F" w:rsidRDefault="00C60D9F" w:rsidP="00C60D9F">
      <w:pPr>
        <w:rPr>
          <w:szCs w:val="21"/>
        </w:rPr>
      </w:pPr>
    </w:p>
    <w:p w14:paraId="5C5470A9" w14:textId="77777777" w:rsidR="00C60D9F" w:rsidRDefault="00C60D9F" w:rsidP="00C60D9F">
      <w:pPr>
        <w:rPr>
          <w:szCs w:val="21"/>
        </w:rPr>
      </w:pPr>
    </w:p>
    <w:p w14:paraId="0A94F655" w14:textId="77777777" w:rsidR="00C60D9F" w:rsidRDefault="00C60D9F" w:rsidP="00C60D9F">
      <w:pPr>
        <w:rPr>
          <w:szCs w:val="21"/>
        </w:rPr>
      </w:pPr>
    </w:p>
    <w:p w14:paraId="0A69234E" w14:textId="77777777" w:rsidR="00C60D9F" w:rsidRDefault="00C60D9F" w:rsidP="00C60D9F">
      <w:pPr>
        <w:rPr>
          <w:szCs w:val="21"/>
        </w:rPr>
      </w:pPr>
    </w:p>
    <w:p w14:paraId="7C67D4D9" w14:textId="77777777" w:rsidR="00C60D9F" w:rsidRDefault="00C60D9F" w:rsidP="00C60D9F">
      <w:pPr>
        <w:rPr>
          <w:szCs w:val="21"/>
        </w:rPr>
      </w:pPr>
    </w:p>
    <w:p w14:paraId="3DD1EAD8" w14:textId="77777777" w:rsidR="00C60D9F" w:rsidRDefault="00C60D9F" w:rsidP="00C60D9F">
      <w:pPr>
        <w:rPr>
          <w:szCs w:val="21"/>
        </w:rPr>
      </w:pPr>
    </w:p>
    <w:p w14:paraId="49ADE2C7" w14:textId="77777777" w:rsidR="00C60D9F" w:rsidRDefault="00C60D9F" w:rsidP="00C60D9F">
      <w:pPr>
        <w:rPr>
          <w:szCs w:val="21"/>
        </w:rPr>
      </w:pPr>
    </w:p>
    <w:p w14:paraId="264FB9F7" w14:textId="77777777" w:rsidR="00C60D9F" w:rsidRDefault="00C60D9F" w:rsidP="00C60D9F">
      <w:pPr>
        <w:rPr>
          <w:szCs w:val="21"/>
        </w:rPr>
      </w:pPr>
    </w:p>
    <w:p w14:paraId="57EDF739" w14:textId="77777777" w:rsidR="00C60D9F" w:rsidRDefault="00C60D9F" w:rsidP="00C60D9F">
      <w:pPr>
        <w:rPr>
          <w:szCs w:val="21"/>
        </w:rPr>
      </w:pPr>
    </w:p>
    <w:p w14:paraId="20FF6EE3" w14:textId="77777777" w:rsidR="00C60D9F" w:rsidRDefault="00C60D9F" w:rsidP="00C60D9F">
      <w:pPr>
        <w:rPr>
          <w:szCs w:val="21"/>
        </w:rPr>
      </w:pPr>
    </w:p>
    <w:p w14:paraId="7BAECA58" w14:textId="77777777" w:rsidR="00C60D9F" w:rsidRDefault="00C60D9F" w:rsidP="00C60D9F">
      <w:pPr>
        <w:rPr>
          <w:szCs w:val="21"/>
        </w:rPr>
      </w:pPr>
    </w:p>
    <w:p w14:paraId="35155F3A" w14:textId="77777777" w:rsidR="00C60D9F" w:rsidRPr="006F4C8E" w:rsidRDefault="00C60D9F" w:rsidP="00C60D9F">
      <w:pPr>
        <w:rPr>
          <w:rFonts w:hint="eastAsia"/>
          <w:szCs w:val="21"/>
        </w:rPr>
      </w:pPr>
    </w:p>
    <w:p w14:paraId="54FCDDAC" w14:textId="2601B69A" w:rsidR="008856BE" w:rsidRPr="008856BE" w:rsidRDefault="008856BE" w:rsidP="00C60D9F">
      <w:pPr>
        <w:pStyle w:val="a3"/>
        <w:ind w:leftChars="0" w:left="502"/>
        <w:rPr>
          <w:szCs w:val="21"/>
        </w:rPr>
      </w:pPr>
      <w:r w:rsidRPr="008856BE">
        <w:rPr>
          <w:rFonts w:hint="eastAsia"/>
          <w:b/>
          <w:bCs/>
          <w:sz w:val="24"/>
          <w:szCs w:val="24"/>
        </w:rPr>
        <w:lastRenderedPageBreak/>
        <w:t>虐待の定義</w:t>
      </w:r>
    </w:p>
    <w:p w14:paraId="5A6D166A" w14:textId="55C7F2E2" w:rsidR="008856BE" w:rsidRDefault="008856BE" w:rsidP="008856BE">
      <w:pPr>
        <w:pStyle w:val="a3"/>
        <w:ind w:leftChars="0" w:left="360"/>
        <w:rPr>
          <w:szCs w:val="21"/>
        </w:rPr>
      </w:pPr>
      <w:r>
        <w:rPr>
          <w:rFonts w:hint="eastAsia"/>
          <w:szCs w:val="21"/>
        </w:rPr>
        <w:t>高齢者虐待とは、介護施設において職員が意図的に利用者に対して不適切な取り扱いをすることをいう。</w:t>
      </w:r>
    </w:p>
    <w:p w14:paraId="31BFD593" w14:textId="27713727" w:rsidR="008856BE" w:rsidRDefault="008856BE" w:rsidP="008856BE">
      <w:pPr>
        <w:pStyle w:val="a3"/>
        <w:ind w:leftChars="0" w:left="360"/>
        <w:rPr>
          <w:szCs w:val="21"/>
        </w:rPr>
      </w:pPr>
    </w:p>
    <w:p w14:paraId="3D5DA956" w14:textId="0A6398B7" w:rsidR="008856BE" w:rsidRPr="00CD7E9E" w:rsidRDefault="003576E0" w:rsidP="003576E0">
      <w:pPr>
        <w:pStyle w:val="a3"/>
        <w:numPr>
          <w:ilvl w:val="0"/>
          <w:numId w:val="3"/>
        </w:numPr>
        <w:ind w:leftChars="0"/>
        <w:rPr>
          <w:sz w:val="22"/>
        </w:rPr>
      </w:pPr>
      <w:r w:rsidRPr="00CD7E9E">
        <w:rPr>
          <w:rFonts w:hint="eastAsia"/>
          <w:sz w:val="22"/>
        </w:rPr>
        <w:t>高齢者虐待とは</w:t>
      </w:r>
    </w:p>
    <w:p w14:paraId="29E64A79" w14:textId="77777777" w:rsidR="00C178D3" w:rsidRPr="00C178D3" w:rsidRDefault="00C178D3" w:rsidP="00C178D3">
      <w:pPr>
        <w:ind w:left="210"/>
        <w:rPr>
          <w:szCs w:val="21"/>
        </w:rPr>
      </w:pPr>
    </w:p>
    <w:p w14:paraId="3CC96643" w14:textId="6F1B1AF3" w:rsidR="003576E0" w:rsidRDefault="003576E0" w:rsidP="003576E0">
      <w:pPr>
        <w:ind w:left="210"/>
        <w:rPr>
          <w:szCs w:val="21"/>
        </w:rPr>
      </w:pPr>
      <w:r>
        <w:rPr>
          <w:rFonts w:hint="eastAsia"/>
          <w:szCs w:val="21"/>
        </w:rPr>
        <w:t xml:space="preserve">　</w:t>
      </w:r>
      <w:r w:rsidRPr="00C178D3">
        <w:rPr>
          <w:rFonts w:hint="eastAsia"/>
          <w:b/>
          <w:bCs/>
          <w:szCs w:val="21"/>
        </w:rPr>
        <w:t>身体的虐待</w:t>
      </w:r>
      <w:r>
        <w:rPr>
          <w:rFonts w:hint="eastAsia"/>
          <w:szCs w:val="21"/>
        </w:rPr>
        <w:t xml:space="preserve">　高齢者の身体の</w:t>
      </w:r>
      <w:r w:rsidR="00CD7E9E">
        <w:rPr>
          <w:rFonts w:hint="eastAsia"/>
          <w:szCs w:val="21"/>
        </w:rPr>
        <w:t>外傷</w:t>
      </w:r>
      <w:r>
        <w:rPr>
          <w:rFonts w:hint="eastAsia"/>
          <w:szCs w:val="21"/>
        </w:rPr>
        <w:t>が生じ、または生じるおそれがのある暴行を加える</w:t>
      </w:r>
    </w:p>
    <w:p w14:paraId="7A646DB1" w14:textId="7D9D0C86" w:rsidR="003576E0" w:rsidRDefault="003576E0" w:rsidP="003576E0">
      <w:pPr>
        <w:ind w:left="210"/>
        <w:rPr>
          <w:szCs w:val="21"/>
        </w:rPr>
      </w:pPr>
      <w:r>
        <w:rPr>
          <w:szCs w:val="21"/>
        </w:rPr>
        <w:t xml:space="preserve">　　　　　　　こと</w:t>
      </w:r>
    </w:p>
    <w:p w14:paraId="5756A62D" w14:textId="3E41BDA8" w:rsidR="003576E0" w:rsidRPr="00C178D3" w:rsidRDefault="003576E0" w:rsidP="003576E0">
      <w:pPr>
        <w:ind w:left="210"/>
        <w:rPr>
          <w:b/>
          <w:bCs/>
          <w:szCs w:val="21"/>
        </w:rPr>
      </w:pPr>
      <w:r>
        <w:rPr>
          <w:szCs w:val="21"/>
        </w:rPr>
        <w:t xml:space="preserve">　</w:t>
      </w:r>
      <w:r w:rsidRPr="00C178D3">
        <w:rPr>
          <w:b/>
          <w:bCs/>
          <w:szCs w:val="21"/>
        </w:rPr>
        <w:t>介護・世話の放棄、放任（ネグレクト）</w:t>
      </w:r>
    </w:p>
    <w:p w14:paraId="7B15992A" w14:textId="6D7E9702" w:rsidR="003576E0" w:rsidRDefault="003576E0" w:rsidP="003576E0">
      <w:pPr>
        <w:ind w:left="210"/>
        <w:rPr>
          <w:szCs w:val="21"/>
        </w:rPr>
      </w:pPr>
      <w:r>
        <w:rPr>
          <w:szCs w:val="21"/>
        </w:rPr>
        <w:t xml:space="preserve">　　　　　　　高齢者を衰弱せるような著しい減食または長時間の放置、その他の</w:t>
      </w:r>
    </w:p>
    <w:p w14:paraId="2C74162C" w14:textId="78FBC0BA" w:rsidR="003576E0" w:rsidRDefault="003576E0" w:rsidP="003576E0">
      <w:pPr>
        <w:ind w:left="210"/>
        <w:rPr>
          <w:szCs w:val="21"/>
        </w:rPr>
      </w:pPr>
      <w:r>
        <w:rPr>
          <w:szCs w:val="21"/>
        </w:rPr>
        <w:t xml:space="preserve">　　　　　　　高齢者を養護すべき職務上　義務を著しく怠ること</w:t>
      </w:r>
    </w:p>
    <w:p w14:paraId="6D1DAB4F" w14:textId="07B23CCC" w:rsidR="003576E0" w:rsidRDefault="003576E0" w:rsidP="003576E0">
      <w:pPr>
        <w:ind w:left="210"/>
        <w:rPr>
          <w:szCs w:val="21"/>
        </w:rPr>
      </w:pPr>
      <w:r>
        <w:rPr>
          <w:szCs w:val="21"/>
        </w:rPr>
        <w:t xml:space="preserve">　</w:t>
      </w:r>
      <w:r w:rsidRPr="00C178D3">
        <w:rPr>
          <w:b/>
          <w:bCs/>
          <w:szCs w:val="21"/>
        </w:rPr>
        <w:t>心理的虐待</w:t>
      </w:r>
      <w:r>
        <w:rPr>
          <w:szCs w:val="21"/>
        </w:rPr>
        <w:t xml:space="preserve">　高齢者に対する著しい暴言または著しい拒絶的な対応、その他の高齢者　</w:t>
      </w:r>
    </w:p>
    <w:p w14:paraId="5BD309A4" w14:textId="56BD9DEA" w:rsidR="003576E0" w:rsidRDefault="003576E0" w:rsidP="003576E0">
      <w:pPr>
        <w:rPr>
          <w:szCs w:val="21"/>
        </w:rPr>
      </w:pPr>
      <w:r>
        <w:rPr>
          <w:szCs w:val="21"/>
        </w:rPr>
        <w:t xml:space="preserve">　　　　　　　　に著しい心理的外相を与える行動を行うこと</w:t>
      </w:r>
    </w:p>
    <w:p w14:paraId="435FF07A" w14:textId="671E69A8" w:rsidR="003576E0" w:rsidRDefault="003576E0" w:rsidP="003576E0">
      <w:pPr>
        <w:rPr>
          <w:szCs w:val="21"/>
        </w:rPr>
      </w:pPr>
      <w:r>
        <w:rPr>
          <w:szCs w:val="21"/>
        </w:rPr>
        <w:t xml:space="preserve">　　</w:t>
      </w:r>
      <w:r w:rsidRPr="00C178D3">
        <w:rPr>
          <w:b/>
          <w:bCs/>
          <w:szCs w:val="21"/>
        </w:rPr>
        <w:t>性的虐待</w:t>
      </w:r>
      <w:r>
        <w:rPr>
          <w:szCs w:val="21"/>
        </w:rPr>
        <w:t xml:space="preserve">　　高齢者にわいせつな行為をすることまたは高齢者にわいせつな行為を</w:t>
      </w:r>
    </w:p>
    <w:p w14:paraId="14C839E3" w14:textId="7C4BFA85" w:rsidR="003576E0" w:rsidRDefault="003576E0" w:rsidP="003576E0">
      <w:pPr>
        <w:rPr>
          <w:szCs w:val="21"/>
        </w:rPr>
      </w:pPr>
      <w:r>
        <w:rPr>
          <w:szCs w:val="21"/>
        </w:rPr>
        <w:t xml:space="preserve">　　　　　　　　させること</w:t>
      </w:r>
    </w:p>
    <w:p w14:paraId="09D6CDC9" w14:textId="1FE72271" w:rsidR="003576E0" w:rsidRDefault="003576E0" w:rsidP="003576E0">
      <w:pPr>
        <w:rPr>
          <w:szCs w:val="21"/>
        </w:rPr>
      </w:pPr>
      <w:r>
        <w:rPr>
          <w:szCs w:val="21"/>
        </w:rPr>
        <w:t xml:space="preserve">　　</w:t>
      </w:r>
      <w:r w:rsidRPr="00C178D3">
        <w:rPr>
          <w:b/>
          <w:bCs/>
          <w:szCs w:val="21"/>
        </w:rPr>
        <w:t>経済的虐待</w:t>
      </w:r>
      <w:r>
        <w:rPr>
          <w:szCs w:val="21"/>
        </w:rPr>
        <w:t xml:space="preserve">　高齢者の財産を不当に処理すること、その他当該高齢者から不当に</w:t>
      </w:r>
    </w:p>
    <w:p w14:paraId="3F299B0C" w14:textId="185DA91E" w:rsidR="00C178D3" w:rsidRDefault="003576E0" w:rsidP="00CD7E9E">
      <w:pPr>
        <w:rPr>
          <w:szCs w:val="21"/>
        </w:rPr>
      </w:pPr>
      <w:r>
        <w:rPr>
          <w:szCs w:val="21"/>
        </w:rPr>
        <w:t xml:space="preserve">　　　　　　　　財産上の利益を得ること</w:t>
      </w:r>
    </w:p>
    <w:p w14:paraId="260D34B5" w14:textId="47AD5509" w:rsidR="003576E0" w:rsidRPr="00CD7E9E" w:rsidRDefault="00C178D3" w:rsidP="00C178D3">
      <w:pPr>
        <w:pStyle w:val="a3"/>
        <w:numPr>
          <w:ilvl w:val="0"/>
          <w:numId w:val="3"/>
        </w:numPr>
        <w:ind w:leftChars="0"/>
        <w:rPr>
          <w:sz w:val="22"/>
        </w:rPr>
      </w:pPr>
      <w:r w:rsidRPr="00CD7E9E">
        <w:rPr>
          <w:sz w:val="22"/>
        </w:rPr>
        <w:t>身体拘束禁止規定と高齢者虐待</w:t>
      </w:r>
    </w:p>
    <w:p w14:paraId="43EF200C" w14:textId="6AFD17CF" w:rsidR="00C178D3" w:rsidRDefault="00C178D3" w:rsidP="00C178D3">
      <w:pPr>
        <w:ind w:left="210"/>
        <w:rPr>
          <w:szCs w:val="21"/>
        </w:rPr>
      </w:pPr>
      <w:r>
        <w:rPr>
          <w:szCs w:val="21"/>
        </w:rPr>
        <w:t xml:space="preserve">　　介護保険施設等では、利用者本人や他の利用者等の生命や身体を保護するために</w:t>
      </w:r>
    </w:p>
    <w:p w14:paraId="0A874B6D" w14:textId="747300FB" w:rsidR="00C178D3" w:rsidRDefault="00C178D3" w:rsidP="00C178D3">
      <w:pPr>
        <w:ind w:left="210"/>
        <w:rPr>
          <w:szCs w:val="21"/>
        </w:rPr>
      </w:pPr>
      <w:r>
        <w:rPr>
          <w:szCs w:val="21"/>
        </w:rPr>
        <w:t xml:space="preserve">　　「緊急やむを得ない場合</w:t>
      </w:r>
      <w:r>
        <w:rPr>
          <w:rFonts w:hint="eastAsia"/>
          <w:szCs w:val="21"/>
        </w:rPr>
        <w:t>」を除いて、身体拘束、その他の行動制限は原則禁止</w:t>
      </w:r>
    </w:p>
    <w:p w14:paraId="7AF99F68" w14:textId="55654D4B" w:rsidR="00C178D3" w:rsidRDefault="00C178D3" w:rsidP="00C178D3">
      <w:pPr>
        <w:ind w:left="210"/>
        <w:rPr>
          <w:szCs w:val="21"/>
        </w:rPr>
      </w:pPr>
    </w:p>
    <w:p w14:paraId="2A532178" w14:textId="174C350C" w:rsidR="00C178D3" w:rsidRDefault="00C178D3" w:rsidP="00C178D3">
      <w:pPr>
        <w:ind w:left="210"/>
        <w:rPr>
          <w:szCs w:val="21"/>
        </w:rPr>
      </w:pPr>
      <w:r>
        <w:rPr>
          <w:szCs w:val="21"/>
        </w:rPr>
        <w:t xml:space="preserve">　　本人への精神的苦痛・身体機能の低下等の大きな弊害</w:t>
      </w:r>
    </w:p>
    <w:p w14:paraId="619BCB40" w14:textId="62F44454" w:rsidR="00C178D3" w:rsidRDefault="00C178D3" w:rsidP="00C178D3">
      <w:pPr>
        <w:ind w:left="210"/>
        <w:rPr>
          <w:szCs w:val="21"/>
        </w:rPr>
      </w:pPr>
      <w:r>
        <w:rPr>
          <w:szCs w:val="21"/>
        </w:rPr>
        <w:t xml:space="preserve">　　家族・親族等への精神的苦痛、ケアを行う側の士気の低下</w:t>
      </w:r>
    </w:p>
    <w:p w14:paraId="4FEE37E9" w14:textId="00E3C6FB" w:rsidR="00C178D3" w:rsidRDefault="00C178D3" w:rsidP="00C178D3">
      <w:pPr>
        <w:ind w:left="210"/>
        <w:rPr>
          <w:szCs w:val="21"/>
        </w:rPr>
      </w:pPr>
    </w:p>
    <w:p w14:paraId="3D553CC9" w14:textId="1EFBB43C" w:rsidR="00C178D3" w:rsidRDefault="00C178D3" w:rsidP="00C178D3">
      <w:pPr>
        <w:ind w:left="210"/>
        <w:rPr>
          <w:szCs w:val="21"/>
        </w:rPr>
      </w:pPr>
      <w:r>
        <w:rPr>
          <w:szCs w:val="21"/>
        </w:rPr>
        <w:t xml:space="preserve">　「緊急やむを得ない</w:t>
      </w:r>
      <w:r>
        <w:rPr>
          <w:rFonts w:hint="eastAsia"/>
          <w:szCs w:val="21"/>
        </w:rPr>
        <w:t>」場合を除いて、身体拘束は原則全て高齢者虐待に該当</w:t>
      </w:r>
    </w:p>
    <w:p w14:paraId="393E2EC0" w14:textId="51BFCDC5" w:rsidR="00C178D3" w:rsidRDefault="00C178D3" w:rsidP="00C178D3">
      <w:pPr>
        <w:ind w:left="210"/>
        <w:rPr>
          <w:szCs w:val="21"/>
        </w:rPr>
      </w:pPr>
      <w:r>
        <w:rPr>
          <w:szCs w:val="21"/>
        </w:rPr>
        <w:t xml:space="preserve">　</w:t>
      </w:r>
    </w:p>
    <w:p w14:paraId="4645E930" w14:textId="1A00F6B9" w:rsidR="00C178D3" w:rsidRDefault="00C178D3" w:rsidP="00C178D3">
      <w:pPr>
        <w:ind w:left="210"/>
        <w:rPr>
          <w:szCs w:val="21"/>
        </w:rPr>
      </w:pPr>
      <w:r>
        <w:rPr>
          <w:szCs w:val="21"/>
        </w:rPr>
        <w:t>＊3か月に1回（状況発生時は随時）身体拘束適正化のため、身体拘束防止委員会で</w:t>
      </w:r>
    </w:p>
    <w:p w14:paraId="3205CECE" w14:textId="3A2E8CD4" w:rsidR="00C178D3" w:rsidRDefault="00C178D3" w:rsidP="00C178D3">
      <w:pPr>
        <w:ind w:left="210"/>
        <w:rPr>
          <w:szCs w:val="21"/>
        </w:rPr>
      </w:pPr>
      <w:r>
        <w:rPr>
          <w:szCs w:val="21"/>
        </w:rPr>
        <w:t>検討し、「緊急やむを得ない</w:t>
      </w:r>
      <w:r>
        <w:rPr>
          <w:rFonts w:hint="eastAsia"/>
          <w:szCs w:val="21"/>
        </w:rPr>
        <w:t>」場合は指針に沿って対応する。</w:t>
      </w:r>
    </w:p>
    <w:p w14:paraId="26DD6CEB" w14:textId="17A84D4A" w:rsidR="00382683" w:rsidRDefault="00382683" w:rsidP="00C178D3">
      <w:pPr>
        <w:ind w:left="210"/>
        <w:rPr>
          <w:szCs w:val="21"/>
        </w:rPr>
      </w:pPr>
    </w:p>
    <w:p w14:paraId="77973DDB" w14:textId="55F95AE7" w:rsidR="00382683" w:rsidRDefault="00382683" w:rsidP="00C178D3">
      <w:pPr>
        <w:ind w:left="210"/>
        <w:rPr>
          <w:szCs w:val="21"/>
        </w:rPr>
      </w:pPr>
      <w:r>
        <w:rPr>
          <w:szCs w:val="21"/>
        </w:rPr>
        <w:t xml:space="preserve">　</w:t>
      </w:r>
    </w:p>
    <w:p w14:paraId="76D19EB3" w14:textId="77777777" w:rsidR="00C60D9F" w:rsidRDefault="00C60D9F" w:rsidP="00C178D3">
      <w:pPr>
        <w:ind w:left="210"/>
        <w:rPr>
          <w:szCs w:val="21"/>
        </w:rPr>
      </w:pPr>
    </w:p>
    <w:p w14:paraId="4C714857" w14:textId="77777777" w:rsidR="00C60D9F" w:rsidRDefault="00C60D9F" w:rsidP="00C178D3">
      <w:pPr>
        <w:ind w:left="210"/>
        <w:rPr>
          <w:rFonts w:hint="eastAsia"/>
          <w:szCs w:val="21"/>
        </w:rPr>
      </w:pPr>
    </w:p>
    <w:p w14:paraId="2318D87A" w14:textId="7A3227C0" w:rsidR="00CD7E9E" w:rsidRDefault="00382683" w:rsidP="00CD7E9E">
      <w:pPr>
        <w:ind w:left="210"/>
        <w:rPr>
          <w:b/>
          <w:bCs/>
          <w:szCs w:val="21"/>
        </w:rPr>
      </w:pPr>
      <w:r w:rsidRPr="00CD7E9E">
        <w:rPr>
          <w:b/>
          <w:bCs/>
          <w:sz w:val="24"/>
          <w:szCs w:val="24"/>
        </w:rPr>
        <w:lastRenderedPageBreak/>
        <w:t>《身体拘束に該当する具体的な行為の例》</w:t>
      </w:r>
    </w:p>
    <w:p w14:paraId="712BD9A6" w14:textId="77777777" w:rsidR="00CD7E9E" w:rsidRPr="00CD7E9E" w:rsidRDefault="00CD7E9E" w:rsidP="00CD7E9E">
      <w:pPr>
        <w:ind w:left="210"/>
        <w:rPr>
          <w:b/>
          <w:bCs/>
          <w:szCs w:val="21"/>
        </w:rPr>
      </w:pPr>
    </w:p>
    <w:p w14:paraId="626643A7" w14:textId="5E21B8E5" w:rsidR="00382683" w:rsidRDefault="00382683" w:rsidP="00C178D3">
      <w:pPr>
        <w:ind w:left="210"/>
        <w:rPr>
          <w:szCs w:val="21"/>
        </w:rPr>
      </w:pPr>
      <w:r>
        <w:rPr>
          <w:szCs w:val="21"/>
        </w:rPr>
        <w:t>・</w:t>
      </w:r>
      <w:r w:rsidR="00A111A2">
        <w:rPr>
          <w:rFonts w:hint="eastAsia"/>
          <w:szCs w:val="21"/>
        </w:rPr>
        <w:t>徘徊</w:t>
      </w:r>
      <w:r>
        <w:rPr>
          <w:szCs w:val="21"/>
        </w:rPr>
        <w:t>内容に、車いすやいす、ベッドに体幹や四肢をひも等で縛る</w:t>
      </w:r>
    </w:p>
    <w:p w14:paraId="411EAF03" w14:textId="5D366767" w:rsidR="00382683" w:rsidRDefault="00382683" w:rsidP="00C178D3">
      <w:pPr>
        <w:ind w:left="210"/>
        <w:rPr>
          <w:szCs w:val="21"/>
        </w:rPr>
      </w:pPr>
      <w:r>
        <w:rPr>
          <w:szCs w:val="21"/>
        </w:rPr>
        <w:t>・転落しないように、ベッド</w:t>
      </w:r>
      <w:r>
        <w:rPr>
          <w:rFonts w:hint="eastAsia"/>
          <w:szCs w:val="21"/>
        </w:rPr>
        <w:t>に体幹や四肢をひも等で縛る</w:t>
      </w:r>
    </w:p>
    <w:p w14:paraId="0B29C006" w14:textId="0CB814F6" w:rsidR="00382683" w:rsidRDefault="00382683" w:rsidP="00C178D3">
      <w:pPr>
        <w:ind w:left="210"/>
        <w:rPr>
          <w:szCs w:val="21"/>
        </w:rPr>
      </w:pPr>
      <w:r>
        <w:rPr>
          <w:rFonts w:hint="eastAsia"/>
          <w:szCs w:val="21"/>
        </w:rPr>
        <w:t>・自分でおりられないように、ベッドを柵で囲む</w:t>
      </w:r>
    </w:p>
    <w:p w14:paraId="0D08D020" w14:textId="15DCE398" w:rsidR="00382683" w:rsidRDefault="00382683" w:rsidP="00C178D3">
      <w:pPr>
        <w:ind w:left="210"/>
        <w:rPr>
          <w:szCs w:val="21"/>
        </w:rPr>
      </w:pPr>
      <w:r>
        <w:rPr>
          <w:rFonts w:hint="eastAsia"/>
          <w:szCs w:val="21"/>
        </w:rPr>
        <w:t>・点滴・経管栄養等のチューブを抜かないように、四肢をひも等で縛る</w:t>
      </w:r>
    </w:p>
    <w:p w14:paraId="5613F1C5" w14:textId="62A0B0B2" w:rsidR="00382683" w:rsidRDefault="00382683" w:rsidP="00C178D3">
      <w:pPr>
        <w:ind w:left="210"/>
        <w:rPr>
          <w:szCs w:val="21"/>
        </w:rPr>
      </w:pPr>
      <w:r>
        <w:rPr>
          <w:szCs w:val="21"/>
        </w:rPr>
        <w:t>・点滴・経管栄養等のチューブを抜かないように、または皮膚を搔きむしらない</w:t>
      </w:r>
    </w:p>
    <w:p w14:paraId="1AB0A099" w14:textId="215C689B" w:rsidR="00382683" w:rsidRDefault="00382683" w:rsidP="00382683">
      <w:pPr>
        <w:ind w:left="210"/>
        <w:rPr>
          <w:szCs w:val="21"/>
        </w:rPr>
      </w:pPr>
      <w:r>
        <w:rPr>
          <w:szCs w:val="21"/>
        </w:rPr>
        <w:t xml:space="preserve">　ように手指の機能を制限するミトン型の手袋等をつける</w:t>
      </w:r>
    </w:p>
    <w:p w14:paraId="7125D567" w14:textId="4922A694" w:rsidR="00382683" w:rsidRDefault="00382683" w:rsidP="00382683">
      <w:pPr>
        <w:ind w:left="210"/>
        <w:rPr>
          <w:szCs w:val="21"/>
        </w:rPr>
      </w:pPr>
      <w:r>
        <w:rPr>
          <w:szCs w:val="21"/>
        </w:rPr>
        <w:t>・車いすやいすからずり落ちたり、立ち上がったりしないように、Y字型抑制帯や</w:t>
      </w:r>
    </w:p>
    <w:p w14:paraId="563EA960" w14:textId="3604B7B2" w:rsidR="00382683" w:rsidRDefault="00382683" w:rsidP="00382683">
      <w:pPr>
        <w:ind w:left="210"/>
        <w:rPr>
          <w:szCs w:val="21"/>
        </w:rPr>
      </w:pPr>
      <w:r>
        <w:rPr>
          <w:szCs w:val="21"/>
        </w:rPr>
        <w:t xml:space="preserve">　腰ベルト、車いすテーブルを付ける</w:t>
      </w:r>
    </w:p>
    <w:p w14:paraId="6E07FDD4" w14:textId="6246B504" w:rsidR="00382683" w:rsidRDefault="00382683" w:rsidP="00382683">
      <w:pPr>
        <w:ind w:left="210"/>
        <w:rPr>
          <w:szCs w:val="21"/>
        </w:rPr>
      </w:pPr>
      <w:r>
        <w:rPr>
          <w:szCs w:val="21"/>
        </w:rPr>
        <w:t>・立ち上がる能力のある人の立ち上がりを妨げるようないすを使用する</w:t>
      </w:r>
    </w:p>
    <w:p w14:paraId="4D9B3724" w14:textId="51AF1743" w:rsidR="00382683" w:rsidRDefault="00382683" w:rsidP="00382683">
      <w:pPr>
        <w:ind w:left="210"/>
        <w:rPr>
          <w:szCs w:val="21"/>
        </w:rPr>
      </w:pPr>
      <w:r>
        <w:rPr>
          <w:szCs w:val="21"/>
        </w:rPr>
        <w:t>・脱衣やおむつはずし</w:t>
      </w:r>
      <w:r w:rsidR="00A111A2">
        <w:rPr>
          <w:szCs w:val="21"/>
        </w:rPr>
        <w:t>を制限するために、</w:t>
      </w:r>
      <w:r w:rsidR="00A111A2">
        <w:rPr>
          <w:rFonts w:hint="eastAsia"/>
          <w:szCs w:val="21"/>
        </w:rPr>
        <w:t>介護衣（つなぎ服）を着せる</w:t>
      </w:r>
    </w:p>
    <w:p w14:paraId="346149AF" w14:textId="6C07F7B1" w:rsidR="00A111A2" w:rsidRDefault="00A111A2" w:rsidP="00382683">
      <w:pPr>
        <w:ind w:left="210"/>
        <w:rPr>
          <w:szCs w:val="21"/>
        </w:rPr>
      </w:pPr>
      <w:r>
        <w:rPr>
          <w:szCs w:val="21"/>
        </w:rPr>
        <w:t>・他人へ迷惑行為を防ぐために、ベッドなどに体幹や四肢をひも等で縛る</w:t>
      </w:r>
    </w:p>
    <w:p w14:paraId="3F044464" w14:textId="19CDC55B" w:rsidR="00A111A2" w:rsidRDefault="00A111A2" w:rsidP="00382683">
      <w:pPr>
        <w:ind w:left="210"/>
        <w:rPr>
          <w:szCs w:val="21"/>
        </w:rPr>
      </w:pPr>
      <w:r>
        <w:rPr>
          <w:szCs w:val="21"/>
        </w:rPr>
        <w:t>・</w:t>
      </w:r>
      <w:r>
        <w:rPr>
          <w:rFonts w:hint="eastAsia"/>
          <w:szCs w:val="21"/>
        </w:rPr>
        <w:t>行動を落ち着かせるために、向精神薬を過剰に服用させる</w:t>
      </w:r>
    </w:p>
    <w:p w14:paraId="0618EA89" w14:textId="0B49C71B" w:rsidR="00A111A2" w:rsidRDefault="00A111A2" w:rsidP="00382683">
      <w:pPr>
        <w:ind w:left="210"/>
        <w:rPr>
          <w:szCs w:val="21"/>
        </w:rPr>
      </w:pPr>
      <w:r>
        <w:rPr>
          <w:rFonts w:hint="eastAsia"/>
          <w:szCs w:val="21"/>
        </w:rPr>
        <w:t>・自分の意思で開けることのできない居室等に隔離する</w:t>
      </w:r>
    </w:p>
    <w:p w14:paraId="286807E3" w14:textId="3A036855" w:rsidR="00A111A2" w:rsidRDefault="00A111A2" w:rsidP="00382683">
      <w:pPr>
        <w:ind w:left="210"/>
        <w:rPr>
          <w:szCs w:val="21"/>
        </w:rPr>
      </w:pPr>
    </w:p>
    <w:p w14:paraId="2FC648B1" w14:textId="77777777" w:rsidR="00A111A2" w:rsidRPr="00382683" w:rsidRDefault="00A111A2" w:rsidP="00382683">
      <w:pPr>
        <w:ind w:left="210"/>
        <w:rPr>
          <w:szCs w:val="21"/>
        </w:rPr>
      </w:pPr>
    </w:p>
    <w:p w14:paraId="4C53B05A" w14:textId="4EBF08B9" w:rsidR="00382683" w:rsidRDefault="00382683" w:rsidP="00C178D3">
      <w:pPr>
        <w:ind w:left="210"/>
        <w:rPr>
          <w:szCs w:val="21"/>
        </w:rPr>
      </w:pPr>
    </w:p>
    <w:p w14:paraId="11BE91C1" w14:textId="56EA45D8" w:rsidR="00A111A2" w:rsidRDefault="00A111A2" w:rsidP="00C178D3">
      <w:pPr>
        <w:ind w:left="210"/>
        <w:rPr>
          <w:szCs w:val="21"/>
        </w:rPr>
      </w:pPr>
    </w:p>
    <w:p w14:paraId="20378061" w14:textId="0C44BFA4" w:rsidR="00A111A2" w:rsidRDefault="00A111A2" w:rsidP="00CD7E9E">
      <w:pPr>
        <w:rPr>
          <w:szCs w:val="21"/>
        </w:rPr>
      </w:pPr>
    </w:p>
    <w:p w14:paraId="4478A51C" w14:textId="0F1F4165" w:rsidR="00A111A2" w:rsidRDefault="00A111A2" w:rsidP="00A111A2">
      <w:pPr>
        <w:ind w:left="210"/>
        <w:jc w:val="center"/>
        <w:rPr>
          <w:b/>
          <w:bCs/>
          <w:sz w:val="28"/>
          <w:szCs w:val="28"/>
        </w:rPr>
      </w:pPr>
      <w:r w:rsidRPr="00A111A2">
        <w:rPr>
          <w:rFonts w:hint="eastAsia"/>
          <w:b/>
          <w:bCs/>
          <w:sz w:val="28"/>
          <w:szCs w:val="28"/>
        </w:rPr>
        <w:t>虐待の防止、早期発見マニュアル</w:t>
      </w:r>
    </w:p>
    <w:p w14:paraId="3D1C677B" w14:textId="5FC844AB" w:rsidR="00A111A2" w:rsidRDefault="00A111A2" w:rsidP="00A111A2">
      <w:pPr>
        <w:rPr>
          <w:szCs w:val="21"/>
        </w:rPr>
      </w:pPr>
    </w:p>
    <w:p w14:paraId="20FF45CA" w14:textId="4AF87A94" w:rsidR="00A111A2" w:rsidRPr="00CD7E9E" w:rsidRDefault="00A111A2" w:rsidP="00A111A2">
      <w:pPr>
        <w:pStyle w:val="a3"/>
        <w:numPr>
          <w:ilvl w:val="1"/>
          <w:numId w:val="1"/>
        </w:numPr>
        <w:ind w:leftChars="0"/>
        <w:rPr>
          <w:sz w:val="22"/>
        </w:rPr>
      </w:pPr>
      <w:r w:rsidRPr="00CD7E9E">
        <w:rPr>
          <w:rFonts w:hint="eastAsia"/>
          <w:sz w:val="22"/>
        </w:rPr>
        <w:t>ケアの質を定期的に見直す</w:t>
      </w:r>
    </w:p>
    <w:p w14:paraId="39837002" w14:textId="5AB08260" w:rsidR="00A111A2" w:rsidRDefault="00A111A2" w:rsidP="00A111A2">
      <w:pPr>
        <w:pStyle w:val="a3"/>
        <w:ind w:leftChars="0" w:left="780"/>
        <w:rPr>
          <w:szCs w:val="21"/>
        </w:rPr>
      </w:pPr>
    </w:p>
    <w:p w14:paraId="408692BD" w14:textId="19BA4EF2" w:rsidR="00A111A2" w:rsidRDefault="00A111A2" w:rsidP="00A111A2">
      <w:pPr>
        <w:pStyle w:val="a3"/>
        <w:ind w:leftChars="0" w:left="780"/>
        <w:rPr>
          <w:szCs w:val="21"/>
        </w:rPr>
      </w:pPr>
      <w:r>
        <w:rPr>
          <w:rFonts w:hint="eastAsia"/>
          <w:szCs w:val="21"/>
        </w:rPr>
        <w:t>各部署の会議（ケース会議）にて利用者個々の状態を把握し、サービス内容を</w:t>
      </w:r>
    </w:p>
    <w:p w14:paraId="1B734F7E" w14:textId="193CA206" w:rsidR="00A111A2" w:rsidRDefault="00A111A2" w:rsidP="00A111A2">
      <w:pPr>
        <w:pStyle w:val="a3"/>
        <w:ind w:leftChars="0" w:left="780"/>
        <w:rPr>
          <w:szCs w:val="21"/>
        </w:rPr>
      </w:pPr>
      <w:r>
        <w:rPr>
          <w:rFonts w:hint="eastAsia"/>
          <w:szCs w:val="21"/>
        </w:rPr>
        <w:t>検討する</w:t>
      </w:r>
    </w:p>
    <w:p w14:paraId="4620820B" w14:textId="3BDEE4D0" w:rsidR="00A111A2" w:rsidRDefault="00A111A2" w:rsidP="00A111A2">
      <w:pPr>
        <w:pStyle w:val="a3"/>
        <w:ind w:leftChars="0" w:left="780"/>
        <w:rPr>
          <w:szCs w:val="21"/>
        </w:rPr>
      </w:pPr>
    </w:p>
    <w:p w14:paraId="70FCD9B3" w14:textId="2F389593" w:rsidR="00A111A2" w:rsidRDefault="00A111A2" w:rsidP="00A111A2">
      <w:pPr>
        <w:pStyle w:val="a3"/>
        <w:ind w:leftChars="0" w:left="780"/>
        <w:rPr>
          <w:szCs w:val="21"/>
        </w:rPr>
      </w:pPr>
    </w:p>
    <w:p w14:paraId="28CEF176" w14:textId="5052F7FA" w:rsidR="00A111A2" w:rsidRPr="00CD7E9E" w:rsidRDefault="00A111A2" w:rsidP="00A111A2">
      <w:pPr>
        <w:pStyle w:val="a3"/>
        <w:numPr>
          <w:ilvl w:val="1"/>
          <w:numId w:val="1"/>
        </w:numPr>
        <w:ind w:leftChars="0"/>
        <w:rPr>
          <w:sz w:val="22"/>
        </w:rPr>
      </w:pPr>
      <w:r w:rsidRPr="00CD7E9E">
        <w:rPr>
          <w:rFonts w:hint="eastAsia"/>
          <w:sz w:val="22"/>
        </w:rPr>
        <w:t>発見した場合の初期対応</w:t>
      </w:r>
    </w:p>
    <w:p w14:paraId="1A000CB6" w14:textId="0EF46242" w:rsidR="00A111A2" w:rsidRDefault="00A111A2" w:rsidP="00A111A2">
      <w:pPr>
        <w:pStyle w:val="a3"/>
        <w:ind w:leftChars="0" w:left="780"/>
      </w:pPr>
    </w:p>
    <w:p w14:paraId="506A4409" w14:textId="2DBFFEB1" w:rsidR="00A111A2" w:rsidRDefault="00A111A2" w:rsidP="00A111A2">
      <w:pPr>
        <w:pStyle w:val="a3"/>
        <w:ind w:leftChars="0" w:left="780"/>
      </w:pPr>
      <w:r>
        <w:rPr>
          <w:rFonts w:hint="eastAsia"/>
        </w:rPr>
        <w:t>・利用者の安全確保</w:t>
      </w:r>
    </w:p>
    <w:p w14:paraId="399A9847" w14:textId="6D49A871" w:rsidR="00A111A2" w:rsidRDefault="00A111A2" w:rsidP="00A111A2">
      <w:pPr>
        <w:pStyle w:val="a3"/>
        <w:ind w:leftChars="0" w:left="780"/>
      </w:pPr>
      <w:r>
        <w:rPr>
          <w:rFonts w:hint="eastAsia"/>
        </w:rPr>
        <w:t>・事実確認</w:t>
      </w:r>
    </w:p>
    <w:p w14:paraId="3DCFDDEE" w14:textId="634EA274" w:rsidR="00A111A2" w:rsidRDefault="00A111A2" w:rsidP="00A111A2">
      <w:pPr>
        <w:pStyle w:val="a3"/>
        <w:ind w:leftChars="0" w:left="780"/>
      </w:pPr>
      <w:r>
        <w:rPr>
          <w:rFonts w:hint="eastAsia"/>
        </w:rPr>
        <w:lastRenderedPageBreak/>
        <w:t>・情報の共有と対策の検討</w:t>
      </w:r>
    </w:p>
    <w:p w14:paraId="5ABB18FA" w14:textId="743183A7" w:rsidR="00A111A2" w:rsidRDefault="00A111A2" w:rsidP="00A111A2">
      <w:pPr>
        <w:pStyle w:val="a3"/>
        <w:ind w:leftChars="0" w:left="780"/>
      </w:pPr>
      <w:r>
        <w:rPr>
          <w:rFonts w:hint="eastAsia"/>
        </w:rPr>
        <w:t>（管理者、主任、副主任、計画作成担当者、その他が必要と認める者）</w:t>
      </w:r>
    </w:p>
    <w:p w14:paraId="2A949435" w14:textId="159ACE6C" w:rsidR="00A111A2" w:rsidRDefault="00A111A2" w:rsidP="00A111A2">
      <w:pPr>
        <w:pStyle w:val="a3"/>
        <w:ind w:leftChars="0" w:left="780"/>
      </w:pPr>
      <w:r>
        <w:rPr>
          <w:rFonts w:hint="eastAsia"/>
        </w:rPr>
        <w:t>・</w:t>
      </w:r>
      <w:r w:rsidR="00CD7E9E">
        <w:rPr>
          <w:rFonts w:hint="eastAsia"/>
        </w:rPr>
        <w:t>本人、家族への説明及び謝罪</w:t>
      </w:r>
    </w:p>
    <w:p w14:paraId="6EEDCA2A" w14:textId="1DB836E5" w:rsidR="00CD7E9E" w:rsidRDefault="00CD7E9E" w:rsidP="00A111A2">
      <w:pPr>
        <w:pStyle w:val="a3"/>
        <w:ind w:leftChars="0" w:left="780"/>
      </w:pPr>
      <w:r>
        <w:rPr>
          <w:rFonts w:hint="eastAsia"/>
        </w:rPr>
        <w:t>・関係機関への報告</w:t>
      </w:r>
    </w:p>
    <w:p w14:paraId="3F1EB733" w14:textId="305B8E82" w:rsidR="00CD7E9E" w:rsidRDefault="00CD7E9E" w:rsidP="00A111A2">
      <w:pPr>
        <w:pStyle w:val="a3"/>
        <w:ind w:leftChars="0" w:left="780"/>
      </w:pPr>
      <w:r>
        <w:rPr>
          <w:rFonts w:hint="eastAsia"/>
        </w:rPr>
        <w:t>・原因分析と再発防止の取り組み（各部署、虐待防止委員会）</w:t>
      </w:r>
    </w:p>
    <w:p w14:paraId="78723A0D" w14:textId="3526DF9B" w:rsidR="00CD7E9E" w:rsidRDefault="00CD7E9E" w:rsidP="00A111A2">
      <w:pPr>
        <w:pStyle w:val="a3"/>
        <w:ind w:leftChars="0" w:left="780"/>
      </w:pPr>
    </w:p>
    <w:p w14:paraId="2F5D1A72" w14:textId="77777777" w:rsidR="00CD7E9E" w:rsidRDefault="00CD7E9E" w:rsidP="00A111A2">
      <w:pPr>
        <w:pStyle w:val="a3"/>
        <w:ind w:leftChars="0" w:left="780"/>
      </w:pPr>
    </w:p>
    <w:p w14:paraId="5017F75E" w14:textId="4357CEC5" w:rsidR="00CD7E9E" w:rsidRDefault="00CD7E9E" w:rsidP="00CD7E9E">
      <w:r>
        <w:rPr>
          <w:rFonts w:hint="eastAsia"/>
        </w:rPr>
        <w:t xml:space="preserve">　　＊虐待防止に関する責任者：各部署管理者</w:t>
      </w:r>
    </w:p>
    <w:p w14:paraId="1AA4254C" w14:textId="2637A443" w:rsidR="00CD7E9E" w:rsidRDefault="00CD7E9E" w:rsidP="00CD7E9E"/>
    <w:p w14:paraId="3FA5550A" w14:textId="3F363D35" w:rsidR="00CD7E9E" w:rsidRDefault="00CD7E9E" w:rsidP="00CD7E9E">
      <w:r>
        <w:rPr>
          <w:rFonts w:hint="eastAsia"/>
        </w:rPr>
        <w:t xml:space="preserve">　　＊報告機関：富士市役所高齢者支援課</w:t>
      </w:r>
    </w:p>
    <w:p w14:paraId="1ED6ED0D" w14:textId="0C133769" w:rsidR="00CD7E9E" w:rsidRDefault="00CD7E9E" w:rsidP="00CD7E9E">
      <w:r>
        <w:rPr>
          <w:rFonts w:hint="eastAsia"/>
        </w:rPr>
        <w:t xml:space="preserve">　　　　　　　　０５４５－５５－２９５１</w:t>
      </w:r>
    </w:p>
    <w:p w14:paraId="58416D3E" w14:textId="6108C2E8" w:rsidR="00CD7E9E" w:rsidRDefault="00CD7E9E" w:rsidP="00CD7E9E"/>
    <w:p w14:paraId="282A20E3" w14:textId="733C7FCD" w:rsidR="00CD7E9E" w:rsidRDefault="00CD7E9E" w:rsidP="00CD7E9E"/>
    <w:p w14:paraId="72FFC56B" w14:textId="59459414" w:rsidR="00CD7E9E" w:rsidRDefault="00CD7E9E" w:rsidP="00CD7E9E"/>
    <w:p w14:paraId="5D4EA6FE" w14:textId="2D695569" w:rsidR="00CD7E9E" w:rsidRDefault="00CD7E9E" w:rsidP="00CD7E9E"/>
    <w:p w14:paraId="3CFE6FA4" w14:textId="080DBFE5" w:rsidR="00CD7E9E" w:rsidRDefault="00CD7E9E" w:rsidP="00CD7E9E"/>
    <w:p w14:paraId="12877B74" w14:textId="7297BAA6" w:rsidR="00CD7E9E" w:rsidRDefault="00CD7E9E" w:rsidP="00CD7E9E"/>
    <w:p w14:paraId="41E06445" w14:textId="58738F8B" w:rsidR="00CD7E9E" w:rsidRDefault="00CD7E9E" w:rsidP="00CD7E9E"/>
    <w:p w14:paraId="6456B796" w14:textId="6DCDEB80" w:rsidR="00CD7E9E" w:rsidRDefault="00CD7E9E" w:rsidP="00CD7E9E"/>
    <w:p w14:paraId="0FD090ED" w14:textId="4F549EA7" w:rsidR="00CD7E9E" w:rsidRDefault="00CD7E9E" w:rsidP="00CD7E9E"/>
    <w:p w14:paraId="7C573C3D" w14:textId="39AEEC9E" w:rsidR="00CD7E9E" w:rsidRDefault="00CD7E9E" w:rsidP="00CD7E9E"/>
    <w:p w14:paraId="06B83801" w14:textId="77777777" w:rsidR="00CD7E9E" w:rsidRPr="00CD7E9E" w:rsidRDefault="00CD7E9E" w:rsidP="00CD7E9E"/>
    <w:sectPr w:rsidR="00CD7E9E" w:rsidRPr="00CD7E9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0F5E"/>
    <w:multiLevelType w:val="hybridMultilevel"/>
    <w:tmpl w:val="456A8244"/>
    <w:lvl w:ilvl="0" w:tplc="70BEC3E8">
      <w:start w:val="1"/>
      <w:numFmt w:val="decimalFullWidth"/>
      <w:lvlText w:val="%1."/>
      <w:lvlJc w:val="left"/>
      <w:pPr>
        <w:ind w:left="502" w:hanging="360"/>
      </w:pPr>
      <w:rPr>
        <w:rFonts w:hint="default"/>
      </w:rPr>
    </w:lvl>
    <w:lvl w:ilvl="1" w:tplc="DEE8E9FC">
      <w:start w:val="1"/>
      <w:numFmt w:val="decimalEnclosedCircle"/>
      <w:lvlText w:val="%2"/>
      <w:lvlJc w:val="left"/>
      <w:pPr>
        <w:ind w:left="1069" w:hanging="360"/>
      </w:pPr>
      <w:rPr>
        <w:rFonts w:hint="default"/>
      </w:rPr>
    </w:lvl>
    <w:lvl w:ilvl="2" w:tplc="E3ACC15A">
      <w:start w:val="1"/>
      <w:numFmt w:val="aiueoFullWidth"/>
      <w:lvlText w:val="%3）"/>
      <w:lvlJc w:val="left"/>
      <w:pPr>
        <w:ind w:left="1272" w:hanging="432"/>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33416F"/>
    <w:multiLevelType w:val="hybridMultilevel"/>
    <w:tmpl w:val="21FC1F7A"/>
    <w:lvl w:ilvl="0" w:tplc="611CC6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74397F"/>
    <w:multiLevelType w:val="hybridMultilevel"/>
    <w:tmpl w:val="F5381DEE"/>
    <w:lvl w:ilvl="0" w:tplc="1792A93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0DE3951"/>
    <w:multiLevelType w:val="hybridMultilevel"/>
    <w:tmpl w:val="0A9A17B4"/>
    <w:lvl w:ilvl="0" w:tplc="99CCC64C">
      <w:start w:val="1"/>
      <w:numFmt w:val="decimalFullWidth"/>
      <w:lvlText w:val="%1．"/>
      <w:lvlJc w:val="left"/>
      <w:pPr>
        <w:ind w:left="624" w:hanging="624"/>
      </w:pPr>
      <w:rPr>
        <w:rFonts w:hint="default"/>
      </w:rPr>
    </w:lvl>
    <w:lvl w:ilvl="1" w:tplc="946ECE7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76477171">
    <w:abstractNumId w:val="0"/>
  </w:num>
  <w:num w:numId="2" w16cid:durableId="1239634521">
    <w:abstractNumId w:val="1"/>
  </w:num>
  <w:num w:numId="3" w16cid:durableId="1650553295">
    <w:abstractNumId w:val="2"/>
  </w:num>
  <w:num w:numId="4" w16cid:durableId="990598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BE"/>
    <w:rsid w:val="0008185D"/>
    <w:rsid w:val="001348B9"/>
    <w:rsid w:val="00183F40"/>
    <w:rsid w:val="003576E0"/>
    <w:rsid w:val="00382683"/>
    <w:rsid w:val="00464F4D"/>
    <w:rsid w:val="004B04F1"/>
    <w:rsid w:val="00534E4A"/>
    <w:rsid w:val="006F4C8E"/>
    <w:rsid w:val="008856BE"/>
    <w:rsid w:val="008B435E"/>
    <w:rsid w:val="00936C5C"/>
    <w:rsid w:val="009A7D8D"/>
    <w:rsid w:val="00A111A2"/>
    <w:rsid w:val="00A67BDA"/>
    <w:rsid w:val="00BD1291"/>
    <w:rsid w:val="00C178D3"/>
    <w:rsid w:val="00C60D9F"/>
    <w:rsid w:val="00CD7E9E"/>
    <w:rsid w:val="00CF7EAF"/>
    <w:rsid w:val="00D65FE8"/>
    <w:rsid w:val="00F04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8C6493"/>
  <w15:chartTrackingRefBased/>
  <w15:docId w15:val="{C13FD236-440F-439D-B4E2-ADA18302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56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730</TotalTime>
  <Pages>7</Pages>
  <Words>466</Words>
  <Characters>2658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yayoitamura.8413@outlook.jp</dc:creator>
  <cp:keywords/>
  <dc:description/>
  <cp:lastModifiedBy>良成 長原</cp:lastModifiedBy>
  <cp:revision>4</cp:revision>
  <cp:lastPrinted>2021-03-12T04:32:00Z</cp:lastPrinted>
  <dcterms:created xsi:type="dcterms:W3CDTF">2021-03-12T02:20:00Z</dcterms:created>
  <dcterms:modified xsi:type="dcterms:W3CDTF">2025-07-17T06:41:00Z</dcterms:modified>
</cp:coreProperties>
</file>